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F71F" w14:textId="77777777" w:rsidR="006A74B2" w:rsidRDefault="006A74B2" w:rsidP="00D57DF8">
      <w:pPr>
        <w:pStyle w:val="Heading2"/>
        <w:spacing w:before="120" w:after="120"/>
      </w:pPr>
    </w:p>
    <w:p w14:paraId="737C2F9C" w14:textId="77777777" w:rsidR="007C1750" w:rsidRDefault="007C1750" w:rsidP="00D57DF8">
      <w:pPr>
        <w:spacing w:before="120" w:after="120"/>
      </w:pPr>
    </w:p>
    <w:p w14:paraId="7E3B5B38" w14:textId="77777777" w:rsidR="007C1750" w:rsidRPr="007C1750" w:rsidRDefault="007C1750" w:rsidP="00D57DF8">
      <w:pPr>
        <w:spacing w:before="120" w:after="120"/>
      </w:pPr>
    </w:p>
    <w:p w14:paraId="462774BF" w14:textId="77777777" w:rsidR="007C1750" w:rsidRDefault="007C1750" w:rsidP="00D57DF8">
      <w:pPr>
        <w:spacing w:before="120" w:after="120"/>
      </w:pPr>
    </w:p>
    <w:p w14:paraId="72B69189" w14:textId="77777777" w:rsidR="007C1750" w:rsidRPr="007C1750" w:rsidRDefault="007C1750" w:rsidP="00D57DF8">
      <w:pPr>
        <w:pStyle w:val="Title"/>
        <w:spacing w:before="120" w:after="120"/>
        <w:jc w:val="center"/>
      </w:pPr>
      <w:r>
        <w:t xml:space="preserve">SampleCompany Ltd</w:t>
      </w:r>
    </w:p>
    <w:p w14:paraId="60FA1FEA" w14:textId="77777777" w:rsidR="006A74B2" w:rsidRDefault="006A74B2" w:rsidP="00D57DF8">
      <w:pPr>
        <w:spacing w:before="120" w:after="120"/>
      </w:pPr>
    </w:p>
    <w:p w14:paraId="76A74A9E" w14:textId="77777777" w:rsidR="007C1750" w:rsidRDefault="007C1750" w:rsidP="00D57DF8">
      <w:pPr>
        <w:spacing w:before="120" w:after="120"/>
      </w:pPr>
    </w:p>
    <w:p w14:paraId="0AE67DD9" w14:textId="77777777" w:rsidR="006A74B2" w:rsidRPr="00425689" w:rsidRDefault="007C1750" w:rsidP="00425689">
      <w:pPr>
        <w:jc w:val="center"/>
        <w:rPr>
          <w:b/>
          <w:color w:val="4F81BD" w:themeColor="accent1"/>
          <w:sz w:val="28"/>
          <w:szCs w:val="28"/>
        </w:rPr>
      </w:pPr>
      <w:r w:rsidRPr="00425689">
        <w:rPr>
          <w:b/>
          <w:color w:val="4F81BD" w:themeColor="accent1"/>
          <w:sz w:val="28"/>
          <w:szCs w:val="28"/>
        </w:rPr>
        <w:t xml:space="preserve">Sample Pentest Engagement</w:t>
      </w:r>
    </w:p>
    <w:p w14:paraId="4776976B" w14:textId="77777777" w:rsidR="006A74B2" w:rsidRDefault="006A74B2" w:rsidP="00D57DF8">
      <w:pPr>
        <w:spacing w:before="120" w:after="120"/>
      </w:pPr>
    </w:p>
    <w:p w14:paraId="2B9BB672" w14:textId="77777777" w:rsidR="006A74B2" w:rsidRDefault="006B1AE7" w:rsidP="00D57DF8">
      <w:pPr>
        <w:spacing w:before="120" w:after="120"/>
        <w:jc w:val="center"/>
      </w:pPr>
      <w:r>
        <w:t>DRAFT - 1.0</w:t>
      </w:r>
    </w:p>
    <w:p w14:paraId="0FB2ED56" w14:textId="77777777" w:rsidR="007C1750" w:rsidRDefault="007C1750" w:rsidP="00D57DF8">
      <w:pPr>
        <w:spacing w:before="120" w:after="120"/>
        <w:jc w:val="center"/>
      </w:pPr>
      <w:r>
        <w:t xml:space="preserve">
          <w:p>
            <w:r>
              <w:t>23</w:t>
            </w:r>
            <w:r>
              <w:rPr>
                <w:vertAlign w:val="superscript"/>
              </w:rPr>
              <w:t>rd</w:t>
            </w:r>
            <w:r>
              <w:t xml:space="preserve"> August 2021</w:t>
            </w:r>
          </w:p>
        </w:t>
      </w:r>
    </w:p>
    <w:p w14:paraId="5E47BF60" w14:textId="77777777" w:rsidR="007C1750" w:rsidRDefault="007C1750" w:rsidP="00D57DF8">
      <w:pPr>
        <w:spacing w:before="120" w:after="120"/>
        <w:jc w:val="center"/>
      </w:pPr>
    </w:p>
    <w:p w14:paraId="0185BC7E" w14:textId="77777777" w:rsidR="006B1AE7" w:rsidRDefault="006B1AE7" w:rsidP="00D57DF8">
      <w:pPr>
        <w:spacing w:before="120" w:after="120"/>
        <w:jc w:val="center"/>
      </w:pPr>
    </w:p>
    <w:p w14:paraId="029CCF7F" w14:textId="77777777" w:rsidR="007C1750" w:rsidRPr="00E023F4" w:rsidRDefault="007C1750" w:rsidP="00D57DF8">
      <w:pPr>
        <w:spacing w:before="120" w:after="120"/>
        <w:jc w:val="center"/>
        <w:rPr>
          <w:b/>
          <w:color w:val="595959" w:themeColor="text1" w:themeTint="A6"/>
          <w:sz w:val="48"/>
          <w:szCs w:val="48"/>
        </w:rPr>
      </w:pPr>
      <w:r w:rsidRPr="00E023F4">
        <w:rPr>
          <w:b/>
          <w:color w:val="595959" w:themeColor="text1" w:themeTint="A6"/>
          <w:sz w:val="48"/>
          <w:szCs w:val="48"/>
        </w:rPr>
        <w:t>CONFIDENTIAL</w:t>
      </w:r>
    </w:p>
    <w:p w14:paraId="54D0E493" w14:textId="77777777" w:rsidR="007C1750" w:rsidRDefault="007C1750" w:rsidP="00D57DF8">
      <w:pPr>
        <w:spacing w:before="120" w:after="120"/>
        <w:jc w:val="center"/>
      </w:pPr>
    </w:p>
    <w:p w14:paraId="6CDDAB89" w14:textId="77777777" w:rsidR="007C1750" w:rsidRDefault="007C1750" w:rsidP="00D57DF8">
      <w:pPr>
        <w:spacing w:before="120" w:after="120"/>
        <w:jc w:val="center"/>
      </w:pPr>
    </w:p>
    <w:p w14:paraId="0F0A86FB" w14:textId="77777777" w:rsidR="007C1750" w:rsidRDefault="007C1750" w:rsidP="00D57DF8">
      <w:pPr>
        <w:spacing w:before="120" w:after="120"/>
        <w:jc w:val="center"/>
      </w:pPr>
    </w:p>
    <w:p w14:paraId="21E9075A" w14:textId="77777777" w:rsidR="007C1750" w:rsidRDefault="007C1750" w:rsidP="00D57DF8">
      <w:pPr>
        <w:spacing w:before="120" w:after="120"/>
        <w:jc w:val="center"/>
      </w:pPr>
    </w:p>
    <w:p w14:paraId="03CBDC12" w14:textId="77777777" w:rsidR="007C1750" w:rsidRDefault="007C1750" w:rsidP="00D57DF8">
      <w:pPr>
        <w:spacing w:before="120" w:after="120"/>
        <w:jc w:val="center"/>
      </w:pPr>
    </w:p>
    <w:p w14:paraId="3EC63FE2" w14:textId="77777777" w:rsidR="007C1750" w:rsidRDefault="007C1750" w:rsidP="00D57DF8">
      <w:pPr>
        <w:spacing w:before="120" w:after="120"/>
        <w:jc w:val="center"/>
      </w:pPr>
    </w:p>
    <w:tbl>
      <w:tblPr>
        <w:tblStyle w:val="TableGrid"/>
        <w:tblW w:w="9360" w:type="dxa"/>
        <w:tblLook w:val="04A0" w:firstRow="1" w:lastRow="0" w:firstColumn="1" w:lastColumn="0" w:noHBand="0" w:noVBand="1"/>
      </w:tblPr>
      <w:tblGrid>
        <w:gridCol w:w="1530"/>
        <w:gridCol w:w="2970"/>
        <w:gridCol w:w="2880"/>
        <w:gridCol w:w="1980"/>
      </w:tblGrid>
      <w:tr w:rsidR="007C1750" w14:paraId="713D9359" w14:textId="77777777" w:rsidTr="000D02DE">
        <w:tc>
          <w:tcPr>
            <w:tcW w:w="1530" w:type="dxa"/>
          </w:tcPr>
          <w:p w14:paraId="568D946C" w14:textId="77777777" w:rsidR="007C1750" w:rsidRPr="007C1750" w:rsidRDefault="007C1750" w:rsidP="00A91806">
            <w:pPr>
              <w:spacing w:before="80" w:after="80"/>
              <w:jc w:val="center"/>
              <w:rPr>
                <w:b/>
              </w:rPr>
            </w:pPr>
            <w:r w:rsidRPr="007C1750">
              <w:rPr>
                <w:b/>
              </w:rPr>
              <w:t>Version</w:t>
            </w:r>
          </w:p>
        </w:tc>
        <w:tc>
          <w:tcPr>
            <w:tcW w:w="2970" w:type="dxa"/>
          </w:tcPr>
          <w:p w14:paraId="1083CC7A" w14:textId="77777777" w:rsidR="007C1750" w:rsidRPr="007C1750" w:rsidRDefault="007C1750" w:rsidP="00A91806">
            <w:pPr>
              <w:spacing w:before="80" w:after="80"/>
              <w:jc w:val="center"/>
              <w:rPr>
                <w:b/>
              </w:rPr>
            </w:pPr>
            <w:r w:rsidRPr="007C1750">
              <w:rPr>
                <w:b/>
              </w:rPr>
              <w:t>Issued</w:t>
            </w:r>
          </w:p>
        </w:tc>
        <w:tc>
          <w:tcPr>
            <w:tcW w:w="2880" w:type="dxa"/>
          </w:tcPr>
          <w:p w14:paraId="2B48249C" w14:textId="77777777" w:rsidR="007C1750" w:rsidRPr="007C1750" w:rsidRDefault="007C1750" w:rsidP="00A91806">
            <w:pPr>
              <w:spacing w:before="80" w:after="80"/>
              <w:jc w:val="center"/>
              <w:rPr>
                <w:b/>
              </w:rPr>
            </w:pPr>
            <w:r w:rsidRPr="007C1750">
              <w:rPr>
                <w:b/>
              </w:rPr>
              <w:t>Reviewed</w:t>
            </w:r>
          </w:p>
        </w:tc>
        <w:tc>
          <w:tcPr>
            <w:tcW w:w="1980" w:type="dxa"/>
          </w:tcPr>
          <w:p w14:paraId="09B148AC" w14:textId="77777777" w:rsidR="007C1750" w:rsidRPr="007C1750" w:rsidRDefault="007C1750" w:rsidP="00A91806">
            <w:pPr>
              <w:spacing w:before="80" w:after="80"/>
              <w:jc w:val="center"/>
              <w:rPr>
                <w:b/>
              </w:rPr>
            </w:pPr>
            <w:r w:rsidRPr="007C1750">
              <w:rPr>
                <w:b/>
              </w:rPr>
              <w:t>Date</w:t>
            </w:r>
          </w:p>
        </w:tc>
      </w:tr>
      <w:tr w:rsidR="007C1750" w14:paraId="5EF6E731" w14:textId="77777777" w:rsidTr="000D02DE">
        <w:tc>
          <w:tcPr>
            <w:tcW w:w="1530" w:type="dxa"/>
          </w:tcPr>
          <w:p w14:paraId="624AA541" w14:textId="77777777" w:rsidR="007C1750" w:rsidRDefault="007C1750" w:rsidP="00A91806">
            <w:pPr>
              <w:spacing w:before="80" w:after="80"/>
              <w:jc w:val="center"/>
            </w:pPr>
            <w:r>
              <w:t>0.1</w:t>
            </w:r>
          </w:p>
        </w:tc>
        <w:tc>
          <w:tcPr>
            <w:tcW w:w="2970" w:type="dxa"/>
          </w:tcPr>
          <w:p w14:paraId="64B2AC6A" w14:textId="77777777" w:rsidR="007C1750" w:rsidRDefault="007C1750" w:rsidP="00A91806">
            <w:pPr>
              <w:spacing w:before="80" w:after="80"/>
              <w:jc w:val="center"/>
            </w:pPr>
            <w:r>
              <w:t xml:space="preserve">Pentest Tools</w:t>
            </w:r>
          </w:p>
        </w:tc>
        <w:tc>
          <w:tcPr>
            <w:tcW w:w="2880" w:type="dxa"/>
          </w:tcPr>
          <w:p w14:paraId="358D5DBD" w14:textId="77777777" w:rsidR="007C1750" w:rsidRDefault="007C1750" w:rsidP="00A91806">
            <w:pPr>
              <w:spacing w:before="80" w:after="80"/>
              <w:jc w:val="center"/>
            </w:pPr>
          </w:p>
        </w:tc>
        <w:tc>
          <w:tcPr>
            <w:tcW w:w="1980" w:type="dxa"/>
          </w:tcPr>
          <w:p w14:paraId="0B51DF79" w14:textId="77777777" w:rsidR="007C1750" w:rsidRDefault="007C1750" w:rsidP="00A91806">
            <w:pPr>
              <w:spacing w:before="80" w:after="80"/>
              <w:jc w:val="center"/>
            </w:pPr>
            <w:r>
              <w:t xml:space="preserve">
                <w:p>
                  <w:r>
                    <w:t>23</w:t>
                  </w:r>
                  <w:r>
                    <w:rPr>
                      <w:vertAlign w:val="superscript"/>
                    </w:rPr>
                    <w:t>rd</w:t>
                  </w:r>
                  <w:r>
                    <w:t xml:space="preserve"> August 2021</w:t>
                  </w:r>
                </w:p>
              </w:t>
            </w:r>
          </w:p>
        </w:tc>
      </w:tr>
    </w:tbl>
    <w:p w14:paraId="2B4CE5B7" w14:textId="77777777" w:rsidR="007C1750" w:rsidRDefault="007C1750" w:rsidP="00D57DF8">
      <w:pPr>
        <w:spacing w:before="120" w:after="120"/>
      </w:pPr>
      <w:r>
        <w:br w:type="page"/>
      </w:r>
    </w:p>
    <w:sdt>
      <w:sdtPr>
        <w:rPr>
          <w:rFonts w:asciiTheme="minorHAnsi" w:eastAsiaTheme="minorHAnsi" w:hAnsiTheme="minorHAnsi" w:cstheme="minorBidi"/>
          <w:b w:val="0"/>
          <w:bCs w:val="0"/>
          <w:color w:val="auto"/>
          <w:sz w:val="22"/>
          <w:szCs w:val="22"/>
          <w:lang w:eastAsia="en-US"/>
        </w:rPr>
        <w:id w:val="-723452470"/>
        <w:docPartObj>
          <w:docPartGallery w:val="Table of Contents"/>
          <w:docPartUnique/>
        </w:docPartObj>
      </w:sdtPr>
      <w:sdtEndPr>
        <w:rPr>
          <w:noProof/>
        </w:rPr>
      </w:sdtEndPr>
      <w:sdtContent>
        <w:p w14:paraId="40156603" w14:textId="77777777" w:rsidR="00425689" w:rsidRDefault="00425689">
          <w:pPr>
            <w:pStyle w:val="TOCHeading"/>
          </w:pPr>
          <w:r>
            <w:t>Table of Contents</w:t>
          </w:r>
        </w:p>
        <w:p w14:paraId="0FF75457" w14:textId="77777777" w:rsidR="00425689" w:rsidRPr="00425689" w:rsidRDefault="00425689" w:rsidP="00425689">
          <w:pPr>
            <w:rPr>
              <w:lang w:eastAsia="ja-JP"/>
            </w:rPr>
          </w:pPr>
        </w:p>
        <w:p w14:paraId="1E6B3984" w14:textId="77777777" w:rsidR="00B46FC3" w:rsidRDefault="00425689">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529192338" w:history="1">
            <w:r w:rsidR="00B46FC3" w:rsidRPr="00480504">
              <w:rPr>
                <w:rStyle w:val="Hyperlink"/>
                <w:noProof/>
              </w:rPr>
              <w:t>1.</w:t>
            </w:r>
            <w:r w:rsidR="00B46FC3">
              <w:rPr>
                <w:rFonts w:eastAsiaTheme="minorEastAsia"/>
                <w:noProof/>
              </w:rPr>
              <w:tab/>
            </w:r>
            <w:r w:rsidR="00B46FC3" w:rsidRPr="00480504">
              <w:rPr>
                <w:rStyle w:val="Hyperlink"/>
                <w:noProof/>
              </w:rPr>
              <w:t>Document control</w:t>
            </w:r>
            <w:r w:rsidR="00B46FC3">
              <w:rPr>
                <w:noProof/>
                <w:webHidden/>
              </w:rPr>
              <w:tab/>
            </w:r>
            <w:r w:rsidR="00B46FC3">
              <w:rPr>
                <w:noProof/>
                <w:webHidden/>
              </w:rPr>
              <w:fldChar w:fldCharType="begin"/>
            </w:r>
            <w:r w:rsidR="00B46FC3">
              <w:rPr>
                <w:noProof/>
                <w:webHidden/>
              </w:rPr>
              <w:instrText xml:space="preserve"> PAGEREF _Toc529192338 \h </w:instrText>
            </w:r>
            <w:r w:rsidR="00B46FC3">
              <w:rPr>
                <w:noProof/>
                <w:webHidden/>
              </w:rPr>
            </w:r>
            <w:r w:rsidR="00B46FC3">
              <w:rPr>
                <w:noProof/>
                <w:webHidden/>
              </w:rPr>
              <w:fldChar w:fldCharType="separate"/>
            </w:r>
            <w:r w:rsidR="00B46FC3">
              <w:rPr>
                <w:noProof/>
                <w:webHidden/>
              </w:rPr>
              <w:t>3</w:t>
            </w:r>
            <w:r w:rsidR="00B46FC3">
              <w:rPr>
                <w:noProof/>
                <w:webHidden/>
              </w:rPr>
              <w:fldChar w:fldCharType="end"/>
            </w:r>
          </w:hyperlink>
        </w:p>
        <w:p w14:paraId="128A415E" w14:textId="77777777" w:rsidR="00B46FC3" w:rsidRDefault="00D02A8A">
          <w:pPr>
            <w:pStyle w:val="TOC1"/>
            <w:tabs>
              <w:tab w:val="left" w:pos="440"/>
              <w:tab w:val="right" w:leader="dot" w:pos="9350"/>
            </w:tabs>
            <w:rPr>
              <w:rFonts w:eastAsiaTheme="minorEastAsia"/>
              <w:noProof/>
            </w:rPr>
          </w:pPr>
          <w:hyperlink w:anchor="_Toc529192339" w:history="1">
            <w:r w:rsidR="00B46FC3" w:rsidRPr="00480504">
              <w:rPr>
                <w:rStyle w:val="Hyperlink"/>
                <w:noProof/>
              </w:rPr>
              <w:t>2.</w:t>
            </w:r>
            <w:r w:rsidR="00B46FC3">
              <w:rPr>
                <w:rFonts w:eastAsiaTheme="minorEastAsia"/>
                <w:noProof/>
              </w:rPr>
              <w:tab/>
            </w:r>
            <w:r w:rsidR="00B46FC3" w:rsidRPr="00480504">
              <w:rPr>
                <w:rStyle w:val="Hyperlink"/>
                <w:noProof/>
              </w:rPr>
              <w:t>Introduction</w:t>
            </w:r>
            <w:r w:rsidR="00B46FC3">
              <w:rPr>
                <w:noProof/>
                <w:webHidden/>
              </w:rPr>
              <w:tab/>
            </w:r>
            <w:r w:rsidR="00B46FC3">
              <w:rPr>
                <w:noProof/>
                <w:webHidden/>
              </w:rPr>
              <w:fldChar w:fldCharType="begin"/>
            </w:r>
            <w:r w:rsidR="00B46FC3">
              <w:rPr>
                <w:noProof/>
                <w:webHidden/>
              </w:rPr>
              <w:instrText xml:space="preserve"> PAGEREF _Toc529192339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5CFA6067" w14:textId="77777777" w:rsidR="00B46FC3" w:rsidRDefault="00D02A8A">
          <w:pPr>
            <w:pStyle w:val="TOC2"/>
            <w:tabs>
              <w:tab w:val="left" w:pos="880"/>
              <w:tab w:val="right" w:leader="dot" w:pos="9350"/>
            </w:tabs>
            <w:rPr>
              <w:rFonts w:eastAsiaTheme="minorEastAsia"/>
              <w:noProof/>
            </w:rPr>
          </w:pPr>
          <w:hyperlink w:anchor="_Toc529192340" w:history="1">
            <w:r w:rsidR="00B46FC3" w:rsidRPr="00480504">
              <w:rPr>
                <w:rStyle w:val="Hyperlink"/>
                <w:noProof/>
              </w:rPr>
              <w:t>2.1</w:t>
            </w:r>
            <w:r w:rsidR="00B46FC3">
              <w:rPr>
                <w:rFonts w:eastAsiaTheme="minorEastAsia"/>
                <w:noProof/>
              </w:rPr>
              <w:tab/>
            </w:r>
            <w:r w:rsidR="00B46FC3" w:rsidRPr="00480504">
              <w:rPr>
                <w:rStyle w:val="Hyperlink"/>
                <w:noProof/>
              </w:rPr>
              <w:t>Background</w:t>
            </w:r>
            <w:r w:rsidR="00B46FC3">
              <w:rPr>
                <w:noProof/>
                <w:webHidden/>
              </w:rPr>
              <w:tab/>
            </w:r>
            <w:r w:rsidR="00B46FC3">
              <w:rPr>
                <w:noProof/>
                <w:webHidden/>
              </w:rPr>
              <w:fldChar w:fldCharType="begin"/>
            </w:r>
            <w:r w:rsidR="00B46FC3">
              <w:rPr>
                <w:noProof/>
                <w:webHidden/>
              </w:rPr>
              <w:instrText xml:space="preserve"> PAGEREF _Toc529192340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0C514489" w14:textId="77777777" w:rsidR="00B46FC3" w:rsidRDefault="00D02A8A">
          <w:pPr>
            <w:pStyle w:val="TOC2"/>
            <w:tabs>
              <w:tab w:val="left" w:pos="880"/>
              <w:tab w:val="right" w:leader="dot" w:pos="9350"/>
            </w:tabs>
            <w:rPr>
              <w:rFonts w:eastAsiaTheme="minorEastAsia"/>
              <w:noProof/>
            </w:rPr>
          </w:pPr>
          <w:hyperlink w:anchor="_Toc529192341" w:history="1">
            <w:r w:rsidR="00B46FC3" w:rsidRPr="00480504">
              <w:rPr>
                <w:rStyle w:val="Hyperlink"/>
                <w:noProof/>
              </w:rPr>
              <w:t>2.2</w:t>
            </w:r>
            <w:r w:rsidR="00B46FC3">
              <w:rPr>
                <w:rFonts w:eastAsiaTheme="minorEastAsia"/>
                <w:noProof/>
              </w:rPr>
              <w:tab/>
            </w:r>
            <w:r w:rsidR="00B46FC3" w:rsidRPr="00480504">
              <w:rPr>
                <w:rStyle w:val="Hyperlink"/>
                <w:noProof/>
              </w:rPr>
              <w:t>Objectives</w:t>
            </w:r>
            <w:r w:rsidR="00B46FC3">
              <w:rPr>
                <w:noProof/>
                <w:webHidden/>
              </w:rPr>
              <w:tab/>
            </w:r>
            <w:r w:rsidR="00B46FC3">
              <w:rPr>
                <w:noProof/>
                <w:webHidden/>
              </w:rPr>
              <w:fldChar w:fldCharType="begin"/>
            </w:r>
            <w:r w:rsidR="00B46FC3">
              <w:rPr>
                <w:noProof/>
                <w:webHidden/>
              </w:rPr>
              <w:instrText xml:space="preserve"> PAGEREF _Toc529192341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24BEEB93" w14:textId="77777777" w:rsidR="00B46FC3" w:rsidRDefault="00D02A8A">
          <w:pPr>
            <w:pStyle w:val="TOC2"/>
            <w:tabs>
              <w:tab w:val="left" w:pos="880"/>
              <w:tab w:val="right" w:leader="dot" w:pos="9350"/>
            </w:tabs>
            <w:rPr>
              <w:rFonts w:eastAsiaTheme="minorEastAsia"/>
              <w:noProof/>
            </w:rPr>
          </w:pPr>
          <w:hyperlink w:anchor="_Toc529192342" w:history="1">
            <w:r w:rsidR="00B46FC3" w:rsidRPr="00480504">
              <w:rPr>
                <w:rStyle w:val="Hyperlink"/>
                <w:noProof/>
              </w:rPr>
              <w:t>2.3</w:t>
            </w:r>
            <w:r w:rsidR="00B46FC3">
              <w:rPr>
                <w:rFonts w:eastAsiaTheme="minorEastAsia"/>
                <w:noProof/>
              </w:rPr>
              <w:tab/>
            </w:r>
            <w:r w:rsidR="00B46FC3" w:rsidRPr="00480504">
              <w:rPr>
                <w:rStyle w:val="Hyperlink"/>
                <w:noProof/>
              </w:rPr>
              <w:t>Scope</w:t>
            </w:r>
            <w:r w:rsidR="00B46FC3">
              <w:rPr>
                <w:noProof/>
                <w:webHidden/>
              </w:rPr>
              <w:tab/>
            </w:r>
            <w:r w:rsidR="00B46FC3">
              <w:rPr>
                <w:noProof/>
                <w:webHidden/>
              </w:rPr>
              <w:fldChar w:fldCharType="begin"/>
            </w:r>
            <w:r w:rsidR="00B46FC3">
              <w:rPr>
                <w:noProof/>
                <w:webHidden/>
              </w:rPr>
              <w:instrText xml:space="preserve"> PAGEREF _Toc529192342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4B603BE5" w14:textId="77777777" w:rsidR="00B46FC3" w:rsidRDefault="00D02A8A">
          <w:pPr>
            <w:pStyle w:val="TOC2"/>
            <w:tabs>
              <w:tab w:val="left" w:pos="880"/>
              <w:tab w:val="right" w:leader="dot" w:pos="9350"/>
            </w:tabs>
            <w:rPr>
              <w:rFonts w:eastAsiaTheme="minorEastAsia"/>
              <w:noProof/>
            </w:rPr>
          </w:pPr>
          <w:hyperlink w:anchor="_Toc529192343" w:history="1">
            <w:r w:rsidR="00B46FC3" w:rsidRPr="00480504">
              <w:rPr>
                <w:rStyle w:val="Hyperlink"/>
                <w:noProof/>
              </w:rPr>
              <w:t>2.4</w:t>
            </w:r>
            <w:r w:rsidR="00B46FC3">
              <w:rPr>
                <w:rFonts w:eastAsiaTheme="minorEastAsia"/>
                <w:noProof/>
              </w:rPr>
              <w:tab/>
            </w:r>
            <w:r w:rsidR="00B46FC3" w:rsidRPr="00480504">
              <w:rPr>
                <w:rStyle w:val="Hyperlink"/>
                <w:noProof/>
              </w:rPr>
              <w:t>Approach</w:t>
            </w:r>
            <w:r w:rsidR="00B46FC3">
              <w:rPr>
                <w:noProof/>
                <w:webHidden/>
              </w:rPr>
              <w:tab/>
            </w:r>
            <w:r w:rsidR="00B46FC3">
              <w:rPr>
                <w:noProof/>
                <w:webHidden/>
              </w:rPr>
              <w:fldChar w:fldCharType="begin"/>
            </w:r>
            <w:r w:rsidR="00B46FC3">
              <w:rPr>
                <w:noProof/>
                <w:webHidden/>
              </w:rPr>
              <w:instrText xml:space="preserve"> PAGEREF _Toc529192343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45E6A3B2" w14:textId="77777777" w:rsidR="00B46FC3" w:rsidRDefault="00D02A8A">
          <w:pPr>
            <w:pStyle w:val="TOC2"/>
            <w:tabs>
              <w:tab w:val="left" w:pos="880"/>
              <w:tab w:val="right" w:leader="dot" w:pos="9350"/>
            </w:tabs>
            <w:rPr>
              <w:rFonts w:eastAsiaTheme="minorEastAsia"/>
              <w:noProof/>
            </w:rPr>
          </w:pPr>
          <w:hyperlink w:anchor="_Toc529192344" w:history="1">
            <w:r w:rsidR="00B46FC3" w:rsidRPr="00480504">
              <w:rPr>
                <w:rStyle w:val="Hyperlink"/>
                <w:noProof/>
              </w:rPr>
              <w:t>2.5</w:t>
            </w:r>
            <w:r w:rsidR="00B46FC3">
              <w:rPr>
                <w:rFonts w:eastAsiaTheme="minorEastAsia"/>
                <w:noProof/>
              </w:rPr>
              <w:tab/>
            </w:r>
            <w:r w:rsidR="00B46FC3" w:rsidRPr="00480504">
              <w:rPr>
                <w:rStyle w:val="Hyperlink"/>
                <w:noProof/>
              </w:rPr>
              <w:t>Methodology</w:t>
            </w:r>
            <w:r w:rsidR="00B46FC3">
              <w:rPr>
                <w:noProof/>
                <w:webHidden/>
              </w:rPr>
              <w:tab/>
            </w:r>
            <w:r w:rsidR="00B46FC3">
              <w:rPr>
                <w:noProof/>
                <w:webHidden/>
              </w:rPr>
              <w:fldChar w:fldCharType="begin"/>
            </w:r>
            <w:r w:rsidR="00B46FC3">
              <w:rPr>
                <w:noProof/>
                <w:webHidden/>
              </w:rPr>
              <w:instrText xml:space="preserve"> PAGEREF _Toc529192344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3C22C5E5" w14:textId="77777777" w:rsidR="00B46FC3" w:rsidRDefault="00D02A8A">
          <w:pPr>
            <w:pStyle w:val="TOC2"/>
            <w:tabs>
              <w:tab w:val="left" w:pos="880"/>
              <w:tab w:val="right" w:leader="dot" w:pos="9350"/>
            </w:tabs>
            <w:rPr>
              <w:rFonts w:eastAsiaTheme="minorEastAsia"/>
              <w:noProof/>
            </w:rPr>
          </w:pPr>
          <w:hyperlink w:anchor="_Toc529192345" w:history="1">
            <w:r w:rsidR="00B46FC3" w:rsidRPr="00480504">
              <w:rPr>
                <w:rStyle w:val="Hyperlink"/>
                <w:noProof/>
              </w:rPr>
              <w:t>2.6</w:t>
            </w:r>
            <w:r w:rsidR="00B46FC3">
              <w:rPr>
                <w:rFonts w:eastAsiaTheme="minorEastAsia"/>
                <w:noProof/>
              </w:rPr>
              <w:tab/>
            </w:r>
            <w:r w:rsidR="00B46FC3" w:rsidRPr="00480504">
              <w:rPr>
                <w:rStyle w:val="Hyperlink"/>
                <w:noProof/>
              </w:rPr>
              <w:t>Disclaimer</w:t>
            </w:r>
            <w:r w:rsidR="00B46FC3">
              <w:rPr>
                <w:noProof/>
                <w:webHidden/>
              </w:rPr>
              <w:tab/>
            </w:r>
            <w:r w:rsidR="00B46FC3">
              <w:rPr>
                <w:noProof/>
                <w:webHidden/>
              </w:rPr>
              <w:fldChar w:fldCharType="begin"/>
            </w:r>
            <w:r w:rsidR="00B46FC3">
              <w:rPr>
                <w:noProof/>
                <w:webHidden/>
              </w:rPr>
              <w:instrText xml:space="preserve"> PAGEREF _Toc529192345 \h </w:instrText>
            </w:r>
            <w:r w:rsidR="00B46FC3">
              <w:rPr>
                <w:noProof/>
                <w:webHidden/>
              </w:rPr>
            </w:r>
            <w:r w:rsidR="00B46FC3">
              <w:rPr>
                <w:noProof/>
                <w:webHidden/>
              </w:rPr>
              <w:fldChar w:fldCharType="separate"/>
            </w:r>
            <w:r w:rsidR="00B46FC3">
              <w:rPr>
                <w:noProof/>
                <w:webHidden/>
              </w:rPr>
              <w:t>4</w:t>
            </w:r>
            <w:r w:rsidR="00B46FC3">
              <w:rPr>
                <w:noProof/>
                <w:webHidden/>
              </w:rPr>
              <w:fldChar w:fldCharType="end"/>
            </w:r>
          </w:hyperlink>
        </w:p>
        <w:p w14:paraId="1D0EC10E" w14:textId="77777777" w:rsidR="00B46FC3" w:rsidRDefault="00D02A8A">
          <w:pPr>
            <w:pStyle w:val="TOC1"/>
            <w:tabs>
              <w:tab w:val="left" w:pos="440"/>
              <w:tab w:val="right" w:leader="dot" w:pos="9350"/>
            </w:tabs>
            <w:rPr>
              <w:rFonts w:eastAsiaTheme="minorEastAsia"/>
              <w:noProof/>
            </w:rPr>
          </w:pPr>
          <w:hyperlink w:anchor="_Toc529192346" w:history="1">
            <w:r w:rsidR="00B46FC3" w:rsidRPr="00480504">
              <w:rPr>
                <w:rStyle w:val="Hyperlink"/>
                <w:noProof/>
              </w:rPr>
              <w:t>3</w:t>
            </w:r>
            <w:r w:rsidR="00B46FC3">
              <w:rPr>
                <w:rFonts w:eastAsiaTheme="minorEastAsia"/>
                <w:noProof/>
              </w:rPr>
              <w:tab/>
            </w:r>
            <w:r w:rsidR="00B46FC3" w:rsidRPr="00480504">
              <w:rPr>
                <w:rStyle w:val="Hyperlink"/>
                <w:noProof/>
              </w:rPr>
              <w:t>Executive summary</w:t>
            </w:r>
            <w:r w:rsidR="00B46FC3">
              <w:rPr>
                <w:noProof/>
                <w:webHidden/>
              </w:rPr>
              <w:tab/>
            </w:r>
            <w:r w:rsidR="00B46FC3">
              <w:rPr>
                <w:noProof/>
                <w:webHidden/>
              </w:rPr>
              <w:fldChar w:fldCharType="begin"/>
            </w:r>
            <w:r w:rsidR="00B46FC3">
              <w:rPr>
                <w:noProof/>
                <w:webHidden/>
              </w:rPr>
              <w:instrText xml:space="preserve"> PAGEREF _Toc529192346 \h </w:instrText>
            </w:r>
            <w:r w:rsidR="00B46FC3">
              <w:rPr>
                <w:noProof/>
                <w:webHidden/>
              </w:rPr>
            </w:r>
            <w:r w:rsidR="00B46FC3">
              <w:rPr>
                <w:noProof/>
                <w:webHidden/>
              </w:rPr>
              <w:fldChar w:fldCharType="separate"/>
            </w:r>
            <w:r w:rsidR="00B46FC3">
              <w:rPr>
                <w:noProof/>
                <w:webHidden/>
              </w:rPr>
              <w:t>5</w:t>
            </w:r>
            <w:r w:rsidR="00B46FC3">
              <w:rPr>
                <w:noProof/>
                <w:webHidden/>
              </w:rPr>
              <w:fldChar w:fldCharType="end"/>
            </w:r>
          </w:hyperlink>
        </w:p>
        <w:p w14:paraId="5A10E7E9" w14:textId="77777777" w:rsidR="00B46FC3" w:rsidRDefault="00D02A8A">
          <w:pPr>
            <w:pStyle w:val="TOC1"/>
            <w:tabs>
              <w:tab w:val="left" w:pos="440"/>
              <w:tab w:val="right" w:leader="dot" w:pos="9350"/>
            </w:tabs>
            <w:rPr>
              <w:rFonts w:eastAsiaTheme="minorEastAsia"/>
              <w:noProof/>
            </w:rPr>
          </w:pPr>
          <w:hyperlink w:anchor="_Toc529192347" w:history="1">
            <w:r w:rsidR="00B46FC3" w:rsidRPr="00480504">
              <w:rPr>
                <w:rStyle w:val="Hyperlink"/>
                <w:noProof/>
              </w:rPr>
              <w:t>4</w:t>
            </w:r>
            <w:r w:rsidR="00B46FC3">
              <w:rPr>
                <w:rFonts w:eastAsiaTheme="minorEastAsia"/>
                <w:noProof/>
              </w:rPr>
              <w:tab/>
            </w:r>
            <w:r w:rsidR="00B46FC3" w:rsidRPr="00480504">
              <w:rPr>
                <w:rStyle w:val="Hyperlink"/>
                <w:noProof/>
              </w:rPr>
              <w:t>Findings</w:t>
            </w:r>
            <w:r w:rsidR="00B46FC3">
              <w:rPr>
                <w:noProof/>
                <w:webHidden/>
              </w:rPr>
              <w:tab/>
            </w:r>
            <w:r w:rsidR="00B46FC3">
              <w:rPr>
                <w:noProof/>
                <w:webHidden/>
              </w:rPr>
              <w:fldChar w:fldCharType="begin"/>
            </w:r>
            <w:r w:rsidR="00B46FC3">
              <w:rPr>
                <w:noProof/>
                <w:webHidden/>
              </w:rPr>
              <w:instrText xml:space="preserve"> PAGEREF _Toc529192347 \h </w:instrText>
            </w:r>
            <w:r w:rsidR="00B46FC3">
              <w:rPr>
                <w:noProof/>
                <w:webHidden/>
              </w:rPr>
            </w:r>
            <w:r w:rsidR="00B46FC3">
              <w:rPr>
                <w:noProof/>
                <w:webHidden/>
              </w:rPr>
              <w:fldChar w:fldCharType="separate"/>
            </w:r>
            <w:r w:rsidR="00B46FC3">
              <w:rPr>
                <w:noProof/>
                <w:webHidden/>
              </w:rPr>
              <w:t>6</w:t>
            </w:r>
            <w:r w:rsidR="00B46FC3">
              <w:rPr>
                <w:noProof/>
                <w:webHidden/>
              </w:rPr>
              <w:fldChar w:fldCharType="end"/>
            </w:r>
          </w:hyperlink>
        </w:p>
        <w:p w14:paraId="559DCDD4" w14:textId="77777777" w:rsidR="00B46FC3" w:rsidRDefault="00D02A8A">
          <w:pPr>
            <w:pStyle w:val="TOC1"/>
            <w:tabs>
              <w:tab w:val="left" w:pos="440"/>
              <w:tab w:val="right" w:leader="dot" w:pos="9350"/>
            </w:tabs>
            <w:rPr>
              <w:rFonts w:eastAsiaTheme="minorEastAsia"/>
              <w:noProof/>
            </w:rPr>
          </w:pPr>
          <w:hyperlink w:anchor="_Toc529192349" w:history="1">
            <w:r w:rsidR="00B46FC3" w:rsidRPr="00480504">
              <w:rPr>
                <w:rStyle w:val="Hyperlink"/>
                <w:noProof/>
              </w:rPr>
              <w:t>5</w:t>
            </w:r>
            <w:r w:rsidR="00B46FC3">
              <w:rPr>
                <w:rFonts w:eastAsiaTheme="minorEastAsia"/>
                <w:noProof/>
              </w:rPr>
              <w:tab/>
            </w:r>
            <w:r w:rsidR="00B46FC3" w:rsidRPr="00480504">
              <w:rPr>
                <w:rStyle w:val="Hyperlink"/>
                <w:noProof/>
              </w:rPr>
              <w:t>Addendum</w:t>
            </w:r>
            <w:r w:rsidR="00B46FC3">
              <w:rPr>
                <w:noProof/>
                <w:webHidden/>
              </w:rPr>
              <w:tab/>
            </w:r>
            <w:r w:rsidR="00B46FC3">
              <w:rPr>
                <w:noProof/>
                <w:webHidden/>
              </w:rPr>
              <w:fldChar w:fldCharType="begin"/>
            </w:r>
            <w:r w:rsidR="00B46FC3">
              <w:rPr>
                <w:noProof/>
                <w:webHidden/>
              </w:rPr>
              <w:instrText xml:space="preserve"> PAGEREF _Toc529192349 \h </w:instrText>
            </w:r>
            <w:r w:rsidR="00B46FC3">
              <w:rPr>
                <w:noProof/>
                <w:webHidden/>
              </w:rPr>
            </w:r>
            <w:r w:rsidR="00B46FC3">
              <w:rPr>
                <w:noProof/>
                <w:webHidden/>
              </w:rPr>
              <w:fldChar w:fldCharType="separate"/>
            </w:r>
            <w:r w:rsidR="00B46FC3">
              <w:rPr>
                <w:noProof/>
                <w:webHidden/>
              </w:rPr>
              <w:t>8</w:t>
            </w:r>
            <w:r w:rsidR="00B46FC3">
              <w:rPr>
                <w:noProof/>
                <w:webHidden/>
              </w:rPr>
              <w:fldChar w:fldCharType="end"/>
            </w:r>
          </w:hyperlink>
        </w:p>
        <w:p w14:paraId="21EE2558" w14:textId="77777777" w:rsidR="00B46FC3" w:rsidRDefault="00D02A8A">
          <w:pPr>
            <w:pStyle w:val="TOC2"/>
            <w:tabs>
              <w:tab w:val="left" w:pos="880"/>
              <w:tab w:val="right" w:leader="dot" w:pos="9350"/>
            </w:tabs>
            <w:rPr>
              <w:rFonts w:eastAsiaTheme="minorEastAsia"/>
              <w:noProof/>
            </w:rPr>
          </w:pPr>
          <w:hyperlink w:anchor="_Toc529192350" w:history="1">
            <w:r w:rsidR="00B46FC3" w:rsidRPr="00480504">
              <w:rPr>
                <w:rStyle w:val="Hyperlink"/>
                <w:noProof/>
              </w:rPr>
              <w:t>5.1</w:t>
            </w:r>
            <w:r w:rsidR="00B46FC3">
              <w:rPr>
                <w:rFonts w:eastAsiaTheme="minorEastAsia"/>
                <w:noProof/>
              </w:rPr>
              <w:tab/>
            </w:r>
            <w:r w:rsidR="00B46FC3" w:rsidRPr="00480504">
              <w:rPr>
                <w:rStyle w:val="Hyperlink"/>
                <w:noProof/>
              </w:rPr>
              <w:t>Tools and techniques</w:t>
            </w:r>
            <w:r w:rsidR="00B46FC3">
              <w:rPr>
                <w:noProof/>
                <w:webHidden/>
              </w:rPr>
              <w:tab/>
            </w:r>
            <w:r w:rsidR="00B46FC3">
              <w:rPr>
                <w:noProof/>
                <w:webHidden/>
              </w:rPr>
              <w:fldChar w:fldCharType="begin"/>
            </w:r>
            <w:r w:rsidR="00B46FC3">
              <w:rPr>
                <w:noProof/>
                <w:webHidden/>
              </w:rPr>
              <w:instrText xml:space="preserve"> PAGEREF _Toc529192350 \h </w:instrText>
            </w:r>
            <w:r w:rsidR="00B46FC3">
              <w:rPr>
                <w:noProof/>
                <w:webHidden/>
              </w:rPr>
            </w:r>
            <w:r w:rsidR="00B46FC3">
              <w:rPr>
                <w:noProof/>
                <w:webHidden/>
              </w:rPr>
              <w:fldChar w:fldCharType="separate"/>
            </w:r>
            <w:r w:rsidR="00B46FC3">
              <w:rPr>
                <w:noProof/>
                <w:webHidden/>
              </w:rPr>
              <w:t>8</w:t>
            </w:r>
            <w:r w:rsidR="00B46FC3">
              <w:rPr>
                <w:noProof/>
                <w:webHidden/>
              </w:rPr>
              <w:fldChar w:fldCharType="end"/>
            </w:r>
          </w:hyperlink>
        </w:p>
        <w:p w14:paraId="5A0DE9E9" w14:textId="2566D597" w:rsidR="00732DCB" w:rsidRDefault="00425689" w:rsidP="00352461">
          <w:r>
            <w:rPr>
              <w:b/>
              <w:bCs/>
              <w:noProof/>
            </w:rPr>
            <w:fldChar w:fldCharType="end"/>
          </w:r>
        </w:p>
      </w:sdtContent>
    </w:sdt>
    <w:p w14:paraId="62D3686F" w14:textId="77777777" w:rsidR="00732DCB" w:rsidRDefault="00732DCB" w:rsidP="00D57DF8">
      <w:pPr>
        <w:spacing w:before="120" w:after="120"/>
      </w:pPr>
      <w:r>
        <w:br w:type="page"/>
      </w:r>
    </w:p>
    <w:p w14:paraId="635A4D87" w14:textId="77777777" w:rsidR="00732DCB" w:rsidRDefault="007F5541" w:rsidP="00B259B5">
      <w:pPr>
        <w:pStyle w:val="Heading1"/>
        <w:numPr>
          <w:ilvl w:val="0"/>
          <w:numId w:val="2"/>
        </w:numPr>
        <w:spacing w:before="120" w:after="120"/>
      </w:pPr>
      <w:bookmarkStart w:id="0" w:name="_Toc529192338"/>
      <w:r>
        <w:lastRenderedPageBreak/>
        <w:t>Document control</w:t>
      </w:r>
      <w:bookmarkEnd w:id="0"/>
    </w:p>
    <w:p w14:paraId="1A5D20C4" w14:textId="77777777" w:rsidR="00D57DF8" w:rsidRDefault="00D57DF8" w:rsidP="00D57DF8">
      <w:pPr>
        <w:pStyle w:val="Heading2"/>
        <w:spacing w:before="120" w:after="120"/>
      </w:pPr>
    </w:p>
    <w:p w14:paraId="01BEC830" w14:textId="77777777" w:rsidR="007F5541" w:rsidRPr="00DE4CB5" w:rsidRDefault="00D57DF8" w:rsidP="00DE4CB5">
      <w:pPr>
        <w:rPr>
          <w:rFonts w:asciiTheme="majorHAnsi" w:hAnsiTheme="majorHAnsi"/>
          <w:b/>
          <w:color w:val="4F81BD" w:themeColor="accent1"/>
          <w:sz w:val="26"/>
          <w:szCs w:val="26"/>
        </w:rPr>
      </w:pPr>
      <w:r w:rsidRPr="00DE4CB5">
        <w:rPr>
          <w:rFonts w:asciiTheme="majorHAnsi" w:hAnsiTheme="majorHAnsi"/>
          <w:b/>
          <w:color w:val="4F81BD" w:themeColor="accent1"/>
          <w:sz w:val="26"/>
          <w:szCs w:val="26"/>
        </w:rPr>
        <w:t>Distribution list</w:t>
      </w:r>
    </w:p>
    <w:tbl>
      <w:tblPr>
        <w:tblStyle w:val="TableGrid"/>
        <w:tblW w:w="0" w:type="auto"/>
        <w:tblLook w:val="04A0" w:firstRow="1" w:lastRow="0" w:firstColumn="1" w:lastColumn="0" w:noHBand="0" w:noVBand="1"/>
      </w:tblPr>
      <w:tblGrid>
        <w:gridCol w:w="3192"/>
        <w:gridCol w:w="3192"/>
        <w:gridCol w:w="3192"/>
      </w:tblGrid>
      <w:tr w:rsidR="00D57DF8" w14:paraId="356C1BF4" w14:textId="77777777" w:rsidTr="00416E2F">
        <w:tc>
          <w:tcPr>
            <w:tcW w:w="3192" w:type="dxa"/>
            <w:shd w:val="clear" w:color="auto" w:fill="D9D9D9" w:themeFill="background1" w:themeFillShade="D9"/>
          </w:tcPr>
          <w:p w14:paraId="0F1289C5" w14:textId="77777777" w:rsidR="00D57DF8" w:rsidRPr="00D57DF8" w:rsidRDefault="00D57DF8" w:rsidP="00603BF2">
            <w:pPr>
              <w:spacing w:before="40" w:after="40"/>
              <w:jc w:val="center"/>
              <w:rPr>
                <w:b/>
              </w:rPr>
            </w:pPr>
            <w:r w:rsidRPr="00D57DF8">
              <w:rPr>
                <w:b/>
              </w:rPr>
              <w:t>Name</w:t>
            </w:r>
          </w:p>
        </w:tc>
        <w:tc>
          <w:tcPr>
            <w:tcW w:w="3192" w:type="dxa"/>
            <w:shd w:val="clear" w:color="auto" w:fill="D9D9D9" w:themeFill="background1" w:themeFillShade="D9"/>
          </w:tcPr>
          <w:p w14:paraId="553C041D" w14:textId="77777777" w:rsidR="00D57DF8" w:rsidRPr="00D57DF8" w:rsidRDefault="00D57DF8" w:rsidP="00603BF2">
            <w:pPr>
              <w:spacing w:before="40" w:after="40"/>
              <w:jc w:val="center"/>
              <w:rPr>
                <w:b/>
              </w:rPr>
            </w:pPr>
            <w:r w:rsidRPr="00D57DF8">
              <w:rPr>
                <w:b/>
              </w:rPr>
              <w:t>Role</w:t>
            </w:r>
          </w:p>
        </w:tc>
        <w:tc>
          <w:tcPr>
            <w:tcW w:w="3192" w:type="dxa"/>
            <w:shd w:val="clear" w:color="auto" w:fill="D9D9D9" w:themeFill="background1" w:themeFillShade="D9"/>
          </w:tcPr>
          <w:p w14:paraId="7A76AA31" w14:textId="77777777" w:rsidR="00D57DF8" w:rsidRPr="00D57DF8" w:rsidRDefault="00D57DF8" w:rsidP="00603BF2">
            <w:pPr>
              <w:spacing w:before="40" w:after="40"/>
              <w:jc w:val="center"/>
              <w:rPr>
                <w:b/>
              </w:rPr>
            </w:pPr>
            <w:r w:rsidRPr="00D57DF8">
              <w:rPr>
                <w:b/>
              </w:rPr>
              <w:t>Representing</w:t>
            </w:r>
          </w:p>
        </w:tc>
      </w:tr>
      <w:tr w:rsidR="00D57DF8" w14:paraId="444E2050" w14:textId="77777777" w:rsidTr="00416E2F">
        <w:tc>
          <w:tcPr>
            <w:tcW w:w="3192" w:type="dxa"/>
          </w:tcPr>
          <w:p w14:paraId="0F7926C0" w14:textId="77777777" w:rsidR="00D57DF8" w:rsidRDefault="00D57DF8" w:rsidP="00603BF2">
            <w:pPr>
              <w:spacing w:before="40" w:after="40"/>
            </w:pPr>
            <w:r>
              <w:t xml:space="preserve">Pentest Tools</w:t>
            </w:r>
          </w:p>
        </w:tc>
        <w:tc>
          <w:tcPr>
            <w:tcW w:w="3192" w:type="dxa"/>
          </w:tcPr>
          <w:p w14:paraId="35D055B0" w14:textId="77777777" w:rsidR="00D57DF8" w:rsidRDefault="00D57DF8" w:rsidP="00603BF2">
            <w:pPr>
              <w:spacing w:before="40" w:after="40"/>
            </w:pPr>
            <w:r>
              <w:t>Security Consultant</w:t>
            </w:r>
          </w:p>
        </w:tc>
        <w:tc>
          <w:tcPr>
            <w:tcW w:w="3192" w:type="dxa"/>
          </w:tcPr>
          <w:p w14:paraId="147414C9" w14:textId="77777777" w:rsidR="00D57DF8" w:rsidRDefault="00761871" w:rsidP="00603BF2">
            <w:pPr>
              <w:spacing w:before="40" w:after="40"/>
            </w:pPr>
            <w:r>
              <w:t xml:space="preserve">PentestTools SRL</w:t>
            </w:r>
          </w:p>
        </w:tc>
      </w:tr>
      <w:tr w:rsidR="00D57DF8" w14:paraId="2ACFFAB9" w14:textId="77777777" w:rsidTr="00416E2F">
        <w:tc>
          <w:tcPr>
            <w:tcW w:w="3192" w:type="dxa"/>
          </w:tcPr>
          <w:p w14:paraId="043A66DF" w14:textId="77777777" w:rsidR="00D57DF8" w:rsidRDefault="00D57DF8" w:rsidP="00603BF2">
            <w:pPr>
              <w:spacing w:before="40" w:after="40"/>
            </w:pPr>
          </w:p>
        </w:tc>
        <w:tc>
          <w:tcPr>
            <w:tcW w:w="3192" w:type="dxa"/>
          </w:tcPr>
          <w:p w14:paraId="4F892944" w14:textId="77777777" w:rsidR="00D57DF8" w:rsidRDefault="00D57DF8" w:rsidP="00603BF2">
            <w:pPr>
              <w:spacing w:before="40" w:after="40"/>
            </w:pPr>
          </w:p>
        </w:tc>
        <w:tc>
          <w:tcPr>
            <w:tcW w:w="3192" w:type="dxa"/>
          </w:tcPr>
          <w:p w14:paraId="5C00EEA4" w14:textId="77777777" w:rsidR="00D57DF8" w:rsidRDefault="00D57DF8" w:rsidP="00603BF2">
            <w:pPr>
              <w:spacing w:before="40" w:after="40"/>
            </w:pPr>
          </w:p>
        </w:tc>
      </w:tr>
      <w:tr w:rsidR="00D57DF8" w14:paraId="70D2A9CF" w14:textId="77777777" w:rsidTr="00416E2F">
        <w:tc>
          <w:tcPr>
            <w:tcW w:w="3192" w:type="dxa"/>
          </w:tcPr>
          <w:p w14:paraId="07D24954" w14:textId="77777777" w:rsidR="00D57DF8" w:rsidRDefault="00D57DF8" w:rsidP="00603BF2">
            <w:pPr>
              <w:spacing w:before="40" w:after="40"/>
            </w:pPr>
          </w:p>
        </w:tc>
        <w:tc>
          <w:tcPr>
            <w:tcW w:w="3192" w:type="dxa"/>
          </w:tcPr>
          <w:p w14:paraId="2953BEE2" w14:textId="77777777" w:rsidR="00D57DF8" w:rsidRDefault="00D57DF8" w:rsidP="00603BF2">
            <w:pPr>
              <w:spacing w:before="40" w:after="40"/>
            </w:pPr>
          </w:p>
        </w:tc>
        <w:tc>
          <w:tcPr>
            <w:tcW w:w="3192" w:type="dxa"/>
          </w:tcPr>
          <w:p w14:paraId="0CCEB3C1" w14:textId="77777777" w:rsidR="00D57DF8" w:rsidRDefault="00D57DF8" w:rsidP="00603BF2">
            <w:pPr>
              <w:spacing w:before="40" w:after="40"/>
            </w:pPr>
          </w:p>
        </w:tc>
      </w:tr>
    </w:tbl>
    <w:p w14:paraId="5CC95AF7" w14:textId="77777777" w:rsidR="00D57DF8" w:rsidRDefault="00D57DF8" w:rsidP="00D57DF8">
      <w:pPr>
        <w:spacing w:before="120" w:after="120"/>
      </w:pPr>
    </w:p>
    <w:p w14:paraId="33B39DCF" w14:textId="77777777" w:rsidR="00D57DF8" w:rsidRDefault="00D57DF8" w:rsidP="00D57DF8">
      <w:pPr>
        <w:spacing w:before="120" w:after="120"/>
      </w:pPr>
    </w:p>
    <w:p w14:paraId="0CB9CD24" w14:textId="77777777" w:rsidR="00D57DF8" w:rsidRPr="00DE4CB5" w:rsidRDefault="00D57DF8" w:rsidP="00DE4CB5">
      <w:pPr>
        <w:rPr>
          <w:rFonts w:asciiTheme="majorHAnsi" w:hAnsiTheme="majorHAnsi"/>
          <w:b/>
          <w:color w:val="4F81BD" w:themeColor="accent1"/>
          <w:sz w:val="26"/>
          <w:szCs w:val="26"/>
        </w:rPr>
      </w:pPr>
      <w:r w:rsidRPr="00DE4CB5">
        <w:rPr>
          <w:rFonts w:asciiTheme="majorHAnsi" w:hAnsiTheme="majorHAnsi"/>
          <w:b/>
          <w:color w:val="4F81BD" w:themeColor="accent1"/>
          <w:sz w:val="26"/>
          <w:szCs w:val="26"/>
        </w:rPr>
        <w:t>Revision history</w:t>
      </w:r>
    </w:p>
    <w:tbl>
      <w:tblPr>
        <w:tblStyle w:val="TableGrid"/>
        <w:tblW w:w="0" w:type="auto"/>
        <w:tblLook w:val="04A0" w:firstRow="1" w:lastRow="0" w:firstColumn="1" w:lastColumn="0" w:noHBand="0" w:noVBand="1"/>
      </w:tblPr>
      <w:tblGrid>
        <w:gridCol w:w="1876"/>
        <w:gridCol w:w="1902"/>
        <w:gridCol w:w="2049"/>
        <w:gridCol w:w="1872"/>
        <w:gridCol w:w="1877"/>
      </w:tblGrid>
      <w:tr w:rsidR="00D57DF8" w14:paraId="619B59D8" w14:textId="77777777" w:rsidTr="00D57DF8">
        <w:tc>
          <w:tcPr>
            <w:tcW w:w="1915" w:type="dxa"/>
            <w:shd w:val="clear" w:color="auto" w:fill="D9D9D9" w:themeFill="background1" w:themeFillShade="D9"/>
          </w:tcPr>
          <w:p w14:paraId="4EFFA7BB" w14:textId="77777777" w:rsidR="00D57DF8" w:rsidRPr="00D57DF8" w:rsidRDefault="00D57DF8" w:rsidP="00603BF2">
            <w:pPr>
              <w:spacing w:before="40" w:after="40"/>
              <w:jc w:val="center"/>
              <w:rPr>
                <w:b/>
              </w:rPr>
            </w:pPr>
            <w:r w:rsidRPr="00D57DF8">
              <w:rPr>
                <w:b/>
              </w:rPr>
              <w:t>Version</w:t>
            </w:r>
          </w:p>
        </w:tc>
        <w:tc>
          <w:tcPr>
            <w:tcW w:w="1915" w:type="dxa"/>
            <w:shd w:val="clear" w:color="auto" w:fill="D9D9D9" w:themeFill="background1" w:themeFillShade="D9"/>
          </w:tcPr>
          <w:p w14:paraId="40D29FFA" w14:textId="77777777" w:rsidR="00D57DF8" w:rsidRPr="00D57DF8" w:rsidRDefault="00D57DF8" w:rsidP="00603BF2">
            <w:pPr>
              <w:spacing w:before="40" w:after="40"/>
              <w:jc w:val="center"/>
              <w:rPr>
                <w:b/>
              </w:rPr>
            </w:pPr>
            <w:r w:rsidRPr="00D57DF8">
              <w:rPr>
                <w:b/>
              </w:rPr>
              <w:t>Date</w:t>
            </w:r>
          </w:p>
        </w:tc>
        <w:tc>
          <w:tcPr>
            <w:tcW w:w="1915" w:type="dxa"/>
            <w:shd w:val="clear" w:color="auto" w:fill="D9D9D9" w:themeFill="background1" w:themeFillShade="D9"/>
          </w:tcPr>
          <w:p w14:paraId="6B501B00" w14:textId="77777777" w:rsidR="00D57DF8" w:rsidRPr="00D57DF8" w:rsidRDefault="00D57DF8" w:rsidP="00603BF2">
            <w:pPr>
              <w:spacing w:before="40" w:after="40"/>
              <w:jc w:val="center"/>
              <w:rPr>
                <w:b/>
              </w:rPr>
            </w:pPr>
            <w:r w:rsidRPr="00D57DF8">
              <w:rPr>
                <w:b/>
              </w:rPr>
              <w:t>Name</w:t>
            </w:r>
          </w:p>
        </w:tc>
        <w:tc>
          <w:tcPr>
            <w:tcW w:w="1915" w:type="dxa"/>
            <w:shd w:val="clear" w:color="auto" w:fill="D9D9D9" w:themeFill="background1" w:themeFillShade="D9"/>
          </w:tcPr>
          <w:p w14:paraId="7B28BF64" w14:textId="77777777" w:rsidR="00D57DF8" w:rsidRPr="00D57DF8" w:rsidRDefault="00D57DF8" w:rsidP="00603BF2">
            <w:pPr>
              <w:spacing w:before="40" w:after="40"/>
              <w:jc w:val="center"/>
              <w:rPr>
                <w:b/>
              </w:rPr>
            </w:pPr>
            <w:r w:rsidRPr="00D57DF8">
              <w:rPr>
                <w:b/>
              </w:rPr>
              <w:t>Status</w:t>
            </w:r>
          </w:p>
        </w:tc>
        <w:tc>
          <w:tcPr>
            <w:tcW w:w="1916" w:type="dxa"/>
            <w:shd w:val="clear" w:color="auto" w:fill="D9D9D9" w:themeFill="background1" w:themeFillShade="D9"/>
          </w:tcPr>
          <w:p w14:paraId="65434AD9" w14:textId="77777777" w:rsidR="00D57DF8" w:rsidRPr="00D57DF8" w:rsidRDefault="00D57DF8" w:rsidP="00603BF2">
            <w:pPr>
              <w:spacing w:before="40" w:after="40"/>
              <w:jc w:val="center"/>
              <w:rPr>
                <w:b/>
              </w:rPr>
            </w:pPr>
            <w:r w:rsidRPr="00D57DF8">
              <w:rPr>
                <w:b/>
              </w:rPr>
              <w:t>Peer Review</w:t>
            </w:r>
          </w:p>
        </w:tc>
      </w:tr>
      <w:tr w:rsidR="00D57DF8" w14:paraId="0D204CF2" w14:textId="77777777" w:rsidTr="00D57DF8">
        <w:tc>
          <w:tcPr>
            <w:tcW w:w="1915" w:type="dxa"/>
          </w:tcPr>
          <w:p w14:paraId="1FD2ACB4" w14:textId="77777777" w:rsidR="00D57DF8" w:rsidRDefault="00D57DF8" w:rsidP="00603BF2">
            <w:pPr>
              <w:spacing w:before="40" w:after="40"/>
              <w:jc w:val="center"/>
            </w:pPr>
            <w:r>
              <w:t>1.0</w:t>
            </w:r>
          </w:p>
        </w:tc>
        <w:tc>
          <w:tcPr>
            <w:tcW w:w="1915" w:type="dxa"/>
          </w:tcPr>
          <w:p w14:paraId="70384B2E" w14:textId="77777777" w:rsidR="00D57DF8" w:rsidRDefault="00D57DF8" w:rsidP="00603BF2">
            <w:pPr>
              <w:spacing w:before="40" w:after="40"/>
            </w:pPr>
            <w:r>
              <w:t xml:space="preserve">
                <w:p>
                  <w:r>
                    <w:t>23</w:t>
                  </w:r>
                  <w:r>
                    <w:rPr>
                      <w:vertAlign w:val="superscript"/>
                    </w:rPr>
                    <w:t>rd</w:t>
                  </w:r>
                  <w:r>
                    <w:t xml:space="preserve"> August 2021</w:t>
                  </w:r>
                </w:p>
              </w:t>
            </w:r>
          </w:p>
        </w:tc>
        <w:tc>
          <w:tcPr>
            <w:tcW w:w="1915" w:type="dxa"/>
          </w:tcPr>
          <w:p w14:paraId="3AA92317" w14:textId="77777777" w:rsidR="00D57DF8" w:rsidRDefault="00D57DF8" w:rsidP="00603BF2">
            <w:pPr>
              <w:spacing w:before="40" w:after="40"/>
            </w:pPr>
            <w:r>
              <w:t xml:space="preserve">Pentest Tools</w:t>
            </w:r>
          </w:p>
        </w:tc>
        <w:tc>
          <w:tcPr>
            <w:tcW w:w="1915" w:type="dxa"/>
          </w:tcPr>
          <w:p w14:paraId="05B3FB1B" w14:textId="77777777" w:rsidR="00D57DF8" w:rsidRPr="00D57DF8" w:rsidRDefault="00D57DF8" w:rsidP="00603BF2">
            <w:pPr>
              <w:spacing w:before="40" w:after="40"/>
              <w:jc w:val="center"/>
              <w:rPr>
                <w:sz w:val="20"/>
              </w:rPr>
            </w:pPr>
            <w:r>
              <w:t>Draft</w:t>
            </w:r>
          </w:p>
        </w:tc>
        <w:tc>
          <w:tcPr>
            <w:tcW w:w="1916" w:type="dxa"/>
          </w:tcPr>
          <w:p w14:paraId="64B4F4CD" w14:textId="77777777" w:rsidR="00D57DF8" w:rsidRDefault="00D57DF8" w:rsidP="00603BF2">
            <w:pPr>
              <w:spacing w:before="40" w:after="40"/>
            </w:pPr>
          </w:p>
        </w:tc>
      </w:tr>
      <w:tr w:rsidR="00D57DF8" w14:paraId="4A2404B4" w14:textId="77777777" w:rsidTr="00D57DF8">
        <w:tc>
          <w:tcPr>
            <w:tcW w:w="1915" w:type="dxa"/>
          </w:tcPr>
          <w:p w14:paraId="2B3485AE" w14:textId="77777777" w:rsidR="00D57DF8" w:rsidRDefault="00D57DF8" w:rsidP="00603BF2">
            <w:pPr>
              <w:spacing w:before="40" w:after="40"/>
            </w:pPr>
          </w:p>
        </w:tc>
        <w:tc>
          <w:tcPr>
            <w:tcW w:w="1915" w:type="dxa"/>
          </w:tcPr>
          <w:p w14:paraId="18F92CAB" w14:textId="77777777" w:rsidR="00D57DF8" w:rsidRDefault="00D57DF8" w:rsidP="00603BF2">
            <w:pPr>
              <w:spacing w:before="40" w:after="40"/>
            </w:pPr>
          </w:p>
        </w:tc>
        <w:tc>
          <w:tcPr>
            <w:tcW w:w="1915" w:type="dxa"/>
          </w:tcPr>
          <w:p w14:paraId="2A336866" w14:textId="77777777" w:rsidR="00D57DF8" w:rsidRDefault="00D57DF8" w:rsidP="00603BF2">
            <w:pPr>
              <w:spacing w:before="40" w:after="40"/>
            </w:pPr>
          </w:p>
        </w:tc>
        <w:tc>
          <w:tcPr>
            <w:tcW w:w="1915" w:type="dxa"/>
          </w:tcPr>
          <w:p w14:paraId="1138E773" w14:textId="77777777" w:rsidR="00D57DF8" w:rsidRDefault="00D57DF8" w:rsidP="00603BF2">
            <w:pPr>
              <w:spacing w:before="40" w:after="40"/>
            </w:pPr>
          </w:p>
        </w:tc>
        <w:tc>
          <w:tcPr>
            <w:tcW w:w="1916" w:type="dxa"/>
          </w:tcPr>
          <w:p w14:paraId="4F13EAD0" w14:textId="77777777" w:rsidR="00D57DF8" w:rsidRDefault="00D57DF8" w:rsidP="00603BF2">
            <w:pPr>
              <w:spacing w:before="40" w:after="40"/>
            </w:pPr>
          </w:p>
        </w:tc>
      </w:tr>
    </w:tbl>
    <w:p w14:paraId="62D550BE" w14:textId="77777777" w:rsidR="00D57DF8" w:rsidRDefault="00D57DF8" w:rsidP="00D57DF8">
      <w:pPr>
        <w:spacing w:before="120" w:after="120"/>
      </w:pPr>
    </w:p>
    <w:p w14:paraId="2C8783AF" w14:textId="77777777" w:rsidR="00D57DF8" w:rsidRDefault="00D57DF8" w:rsidP="00D57DF8">
      <w:pPr>
        <w:spacing w:before="120" w:after="120"/>
      </w:pPr>
    </w:p>
    <w:p w14:paraId="65D3914F" w14:textId="77777777" w:rsidR="004541B9" w:rsidRDefault="004541B9">
      <w:r>
        <w:br w:type="page"/>
      </w:r>
    </w:p>
    <w:p w14:paraId="007A8182" w14:textId="77777777" w:rsidR="004749D0" w:rsidRDefault="004749D0" w:rsidP="00B259B5">
      <w:pPr>
        <w:pStyle w:val="Heading1"/>
        <w:numPr>
          <w:ilvl w:val="0"/>
          <w:numId w:val="2"/>
        </w:numPr>
      </w:pPr>
      <w:bookmarkStart w:id="1" w:name="_Toc529192339"/>
      <w:r>
        <w:lastRenderedPageBreak/>
        <w:t>Introduction</w:t>
      </w:r>
      <w:bookmarkEnd w:id="1"/>
    </w:p>
    <w:p w14:paraId="76C70ABA" w14:textId="77777777" w:rsidR="004749D0" w:rsidRPr="004749D0" w:rsidRDefault="004749D0" w:rsidP="00B259B5">
      <w:pPr>
        <w:pStyle w:val="Heading2"/>
        <w:numPr>
          <w:ilvl w:val="1"/>
          <w:numId w:val="4"/>
        </w:numPr>
      </w:pPr>
      <w:bookmarkStart w:id="2" w:name="_Toc529192340"/>
      <w:r>
        <w:t>Background</w:t>
      </w:r>
      <w:bookmarkEnd w:id="2"/>
    </w:p>
    <w:p w14:paraId="4CF36BBF" w14:textId="77777777" w:rsidR="004749D0" w:rsidRDefault="004749D0" w:rsidP="00A4231D">
      <w:pPr>
        <w:jc w:val="both"/>
      </w:pPr>
      <w:r>
        <w:t xml:space="preserve">
          <w:p>
            <w:r>
              <w:t xml:space="preserve">PentestTools SRL was contracted by SampleCompany Ltd to perform a penetration test on its Internet facing systems in order to determine the effectiveness of the implemented security measures.</w:t>
            </w:r>
          </w:p>
          <w:p>
            <w:r>
              <w:t xml:space="preserve">The test was agreed in the Contract No. SC340023 of 01 March 2020 between SampleCompany Ltd and PentestTools SRL.</w:t>
            </w:r>
          </w:p>
          <w:p>
            <w:r>
              <w:t xml:space="preserve">The fieldwork was completed between 15 April 2020 and 30 April 2020.</w:t>
            </w:r>
          </w:p>
        </w:t>
      </w:r>
    </w:p>
    <w:p w14:paraId="31794C3D" w14:textId="77777777" w:rsidR="00B259B5" w:rsidRDefault="00B259B5" w:rsidP="00B259B5">
      <w:pPr>
        <w:pStyle w:val="Heading2"/>
        <w:numPr>
          <w:ilvl w:val="1"/>
          <w:numId w:val="4"/>
        </w:numPr>
      </w:pPr>
      <w:bookmarkStart w:id="3" w:name="_Toc529192341"/>
      <w:r>
        <w:t>Objective</w:t>
      </w:r>
      <w:r w:rsidR="00264492">
        <w:t>s</w:t>
      </w:r>
      <w:bookmarkEnd w:id="3"/>
    </w:p>
    <w:p w14:paraId="156E8F70" w14:textId="77777777" w:rsidR="003F5BC4" w:rsidRPr="003F5BC4" w:rsidRDefault="003F5BC4" w:rsidP="00A4231D">
      <w:pPr>
        <w:jc w:val="both"/>
      </w:pPr>
      <w:r>
        <w:t xml:space="preserve">
          <w:p>
            <w:r>
              <w:t>The objective of the penetration test was to evaluate the current state of the websites in scope from a security perspective and determine the risk of a successful attack by a malicious hacker or nefarious user from the Internet.</w:t>
            </w:r>
          </w:p>
        </w:t>
      </w:r>
    </w:p>
    <w:p w14:paraId="4D8175E8" w14:textId="77777777" w:rsidR="004749D0" w:rsidRDefault="00B259B5" w:rsidP="004749D0">
      <w:pPr>
        <w:pStyle w:val="Heading2"/>
        <w:numPr>
          <w:ilvl w:val="1"/>
          <w:numId w:val="4"/>
        </w:numPr>
      </w:pPr>
      <w:bookmarkStart w:id="4" w:name="_Toc529192342"/>
      <w:r>
        <w:t>Scope</w:t>
      </w:r>
      <w:bookmarkEnd w:id="4"/>
    </w:p>
    <w:p w14:paraId="7A952449" w14:textId="77777777" w:rsidR="00151E46" w:rsidRDefault="004749D0" w:rsidP="004749D0">
      <w:r>
        <w:t xml:space="preserve">
          <w:p>
            <w:r>
              <w:t xml:space="preserve">The following systems belonging to SampleCompany Ltd were in scope:</w:t>
            </w:r>
          </w:p>
          <w:p>
            <w:r>
              <w:t xml:space="preserve">
                <w:tbl>
                  <w:tblPr>
                    <w:tblStyle w:val="TableTargetsSummary"/>
                    <w:tblW w:type="auto" w:w="0"/>
                    <w:tblLook w:firstColumn="1" w:firstRow="1" w:lastColumn="0" w:lastRow="0" w:noHBand="0" w:noVBand="1" w:val="04A0"/>
                  </w:tblPr>
                  <w:tblGrid>
                    <w:gridCol w:w="4320"/>
                    <w:gridCol w:w="4320"/>
                  </w:tblGrid>
                  <w:tr>
                    <w:tc>
                      <w:tcPr>
                        <w:tcW w:type="dxa" w:w="5102"/>
                      </w:tcPr>
                      <w:p>
                        <w:r>
                          <w:t>Target</w:t>
                        </w:r>
                      </w:p>
                    </w:tc>
                    <w:tc>
                      <w:tcPr>
                        <w:tcW w:type="dxa" w:w="4819"/>
                      </w:tcPr>
                      <w:p>
                        <w:r>
                          <w:t>Description</w:t>
                        </w:r>
                      </w:p>
                    </w:tc>
                  </w:tr>
                  <w:tr>
                    <w:tc>
                      <w:tcPr>
                        <w:tcW w:type="dxa" w:w="5102"/>
                      </w:tcPr>
                      <w:p>
                        <w:r>
                          <w:t>http://demo.pentest-tools.com</w:t>
                        </w:r>
                      </w:p>
                    </w:tc>
                    <w:tc>
                      <w:tcPr>
                        <w:tcW w:type="dxa" w:w="4320"/>
                      </w:tcPr>
                      <w:p>
                        <w:r/>
                      </w:p>
                    </w:tc>
                  </w:tr>
                </w:tbl>
              </w:t>
            </w:r>
          </w:p>
        </w:t>
      </w:r>
    </w:p>
    <w:p w14:paraId="469E1103" w14:textId="77777777" w:rsidR="003F5BC4" w:rsidRDefault="003F5BC4" w:rsidP="003F5BC4">
      <w:pPr>
        <w:pStyle w:val="Heading2"/>
        <w:numPr>
          <w:ilvl w:val="1"/>
          <w:numId w:val="4"/>
        </w:numPr>
      </w:pPr>
      <w:bookmarkStart w:id="5" w:name="_Toc529192343"/>
      <w:r>
        <w:t>Approach</w:t>
      </w:r>
      <w:bookmarkEnd w:id="5"/>
    </w:p>
    <w:p w14:paraId="38FF69BF" w14:textId="77777777" w:rsidR="003F5BC4" w:rsidRDefault="003F5BC4" w:rsidP="00A4231D">
      <w:pPr>
        <w:jc w:val="both"/>
      </w:pPr>
      <w:r>
        <w:t xml:space="preserve">
          <w:p>
            <w:r>
              <w:t>The penetration test was performed in a "black box" manner, meaning that we did not have any prior information about the target systems.</w:t>
            </w:r>
          </w:p>
          <w:p>
            <w:r>
              <w:t>Our tests simulated an external threat (hacker, malicious user) located somewhere on the Internet who tried to find vulnerabilities in the target systems and exploit them in order to gain unauthorized access to sensitive information or affect the correct functionality of the systems.</w:t>
            </w:r>
          </w:p>
        </w:t>
      </w:r>
    </w:p>
    <w:p w14:paraId="39888D11" w14:textId="77777777" w:rsidR="001B282F" w:rsidRDefault="001B282F" w:rsidP="001B282F">
      <w:pPr>
        <w:pStyle w:val="Heading2"/>
        <w:numPr>
          <w:ilvl w:val="1"/>
          <w:numId w:val="4"/>
        </w:numPr>
      </w:pPr>
      <w:bookmarkStart w:id="6" w:name="_Toc529192344"/>
      <w:r>
        <w:t>Methodology</w:t>
      </w:r>
      <w:bookmarkEnd w:id="6"/>
    </w:p>
    <w:p w14:paraId="4698A65C" w14:textId="77777777" w:rsidR="001B282F" w:rsidRDefault="003F5BC4" w:rsidP="00A4231D">
      <w:pPr>
        <w:jc w:val="both"/>
      </w:pPr>
      <w:r>
        <w:t xml:space="preserve">
          <w:p>
            <w:r>
              <w:t>All of our tests were performed by combining our professional experience with well known methodologies such as OWASP Top 10 and NIST 800-115.</w:t>
            </w:r>
          </w:p>
        </w:t>
      </w:r>
    </w:p>
    <w:p w14:paraId="6932E173" w14:textId="77777777" w:rsidR="00243E8A" w:rsidRDefault="00243E8A" w:rsidP="00243E8A">
      <w:pPr>
        <w:pStyle w:val="Heading2"/>
        <w:numPr>
          <w:ilvl w:val="1"/>
          <w:numId w:val="4"/>
        </w:numPr>
      </w:pPr>
      <w:bookmarkStart w:id="7" w:name="_Toc529192345"/>
      <w:r>
        <w:t>Disclaimer</w:t>
      </w:r>
      <w:bookmarkEnd w:id="7"/>
    </w:p>
    <w:p w14:paraId="27442653" w14:textId="78A1C4AB" w:rsidR="005732E4" w:rsidRDefault="00243E8A" w:rsidP="005732E4">
      <w:pPr>
        <w:jc w:val="both"/>
      </w:pPr>
      <w:r>
        <w:t xml:space="preserve">
          <w:p>
            <w:r>
              <w:t xml:space="preserve">Please note that it is impossible to test networks, information systems and people for every potential security vulnerability. This report does not form a guarantee that your assets are secure from all threats. The tests performed and their results are only from the point of view of PentestTools SRL.</w:t>
            </w:r>
          </w:p>
          <w:p>
            <w:r>
              <w:t xml:space="preserve">PentestTools SRL is unable to ensure or guarantee that your assets are completely safe from any form of attack, including those that are not known at the time of the penetration test.</w:t>
            </w:r>
          </w:p>
          <w:p>
            <w:r>
              <w:t>Furthermore, any changes to the tested systems may have an impact on their security level either in a negative or positive way.</w:t>
            </w:r>
          </w:p>
          <w:p>
            <w:r>
              <w:t>Our tests were performed in a time limited approach and our service was best-effort.</w:t>
            </w:r>
          </w:p>
        </w:t>
      </w:r>
    </w:p>
    <w:p w14:paraId="7102C423" w14:textId="77777777" w:rsidR="005732E4" w:rsidRDefault="005732E4">
      <w:r>
        <w:br w:type="page"/>
      </w:r>
    </w:p>
    <w:p w14:paraId="23B8D839" w14:textId="77777777" w:rsidR="00E557EC" w:rsidRDefault="00E557EC" w:rsidP="00F4545A">
      <w:pPr>
        <w:pStyle w:val="Heading1"/>
        <w:numPr>
          <w:ilvl w:val="0"/>
          <w:numId w:val="4"/>
        </w:numPr>
      </w:pPr>
      <w:bookmarkStart w:id="8" w:name="_Toc529192346"/>
      <w:r>
        <w:lastRenderedPageBreak/>
        <w:t>Executive summary</w:t>
      </w:r>
      <w:bookmarkEnd w:id="8"/>
    </w:p>
    <w:p w14:paraId="0692E85B" w14:textId="7AD6D590" w:rsidR="00D02A8A" w:rsidRDefault="00E557EC" w:rsidP="00B338BD">
      <w:pPr>
        <w:spacing w:before="120" w:after="120"/>
        <w:jc w:val="both"/>
      </w:pPr>
      <w:r>
        <w:t xml:space="preserve">
          <w:p>
            <w:r>
              <w:t>The penetration test revealed several high risk vulnerabilities together with multiple medium and low risk issues. We recommend implementing the measures suggested for each finding in order to improve the security posture of the affected systems.</w:t>
            </w:r>
          </w:p>
          <w:p>
            <w:r>
              <w:t>This is a visual representation of the findings and their criticality levels:</w:t>
            </w:r>
          </w:p>
          <w:p>
            <w:r>
              <w:t xml:space="preserve"/>
            </w:r>
            <w:r>
              <w:drawing>
                <wp:inline xmlns:a="http://schemas.openxmlformats.org/drawingml/2006/main" xmlns:pic="http://schemas.openxmlformats.org/drawingml/2006/picture">
                  <wp:extent cx="4320000" cy="3028167"/>
                  <wp:docPr id="1001" name="Picture 1"/>
                  <wp:cNvGraphicFramePr>
                    <a:graphicFrameLocks noChangeAspect="1"/>
                  </wp:cNvGraphicFramePr>
                  <a:graphic>
                    <a:graphicData uri="http://schemas.openxmlformats.org/drawingml/2006/picture">
                      <pic:pic>
                        <pic:nvPicPr>
                          <pic:cNvPr id="0" name="xylznxjhdc.png"/>
                          <pic:cNvPicPr/>
                        </pic:nvPicPr>
                        <pic:blipFill>
                          <a:blip r:embed="rId41"/>
                          <a:stretch>
                            <a:fillRect/>
                          </a:stretch>
                        </pic:blipFill>
                        <pic:spPr>
                          <a:xfrm>
                            <a:off x="0" y="0"/>
                            <a:ext cx="4320000" cy="3028167"/>
                          </a:xfrm>
                          <a:prstGeom prst="rect"/>
                        </pic:spPr>
                      </pic:pic>
                    </a:graphicData>
                  </a:graphic>
                </wp:inline>
              </w:drawing>
            </w:r>
            <w:r>
              <w:t xml:space="preserve"/>
            </w:r>
          </w:p>
          <w:p/>
          <w:p>
            <w:r>
              <w:t>The table below summarizes the findings identified in this penetration test:</w:t>
            </w:r>
          </w:p>
          <w:p>
            <w:r>
              <w:t xml:space="preserve">
                <w:tbl>
                  <w:tblPr>
                    <w:tblStyle w:val="TableEvidence"/>
                    <w:tblW w:type="auto" w:w="0"/>
                    <w:tblLook w:firstColumn="1" w:firstRow="1" w:lastColumn="0" w:lastRow="0" w:noHBand="0" w:noVBand="1" w:val="04A0"/>
                  </w:tblPr>
                  <w:tblGrid>
                    <w:gridCol w:w="2880"/>
                    <w:gridCol w:w="2880"/>
                    <w:gridCol w:w="2880"/>
                  </w:tblGrid>
                  <w:tr>
                    <w:tc>
                      <w:tcPr>
                        <w:tcW w:type="dxa" w:w="794"/>
                      </w:tcPr>
                      <w:p>
                        <w:r>
                          <w:t>ID</w:t>
                        </w:r>
                      </w:p>
                    </w:tc>
                    <w:tc>
                      <w:tcPr>
                        <w:tcW w:type="dxa" w:w="3969"/>
                      </w:tcPr>
                      <w:p>
                        <w:r>
                          <w:t>Target</w:t>
                        </w:r>
                      </w:p>
                    </w:tc>
                    <w:tc>
                      <w:tcPr>
                        <w:tcW w:type="dxa" w:w="5443"/>
                      </w:tcPr>
                      <w:p>
                        <w:r>
                          <w:t>Finding   /   Risk level   /   Verified</w:t>
                        </w:r>
                      </w:p>
                    </w:tc>
                  </w:tr>
                  <w:tr>
                    <w:tc>
                      <w:tcPr>
                        <w:tcW w:type="dxa" w:w="794"/>
                      </w:tcPr>
                      <w:p>
                        <w:r>
                          <w:t>4.1</w:t>
                        </w:r>
                      </w:p>
                    </w:tc>
                    <w:tc>
                      <w:tcPr>
                        <w:tcW w:type="dxa" w:w="3969"/>
                      </w:tcPr>
                      <w:p>
                        <w:r>
                          <w:t>http://demo.pentest-tools.com</w:t>
                        </w:r>
                      </w:p>
                    </w:tc>
                    <w:tc>
                      <w:tcPr>
                        <w:tcW w:type="dxa" w:w="5443"/>
                      </w:tcPr>
                      <w:tbl>
                        <w:tblPr>
                          <w:tblStyle w:val="TableFindingsSummarySubtable"/>
                          <w:tblW w:type="auto" w:w="0"/>
                          <w:tblLook w:firstColumn="1" w:firstRow="1" w:lastColumn="0" w:lastRow="0" w:noHBand="0" w:noVBand="1" w:val="04A0"/>
                        </w:tblPr>
                        <w:tblGrid>
                          <w:gridCol w:w="1814"/>
                          <w:gridCol w:w="1814"/>
                          <w:gridCol w:w="1814"/>
                        </w:tblGrid>
                        <w:tr>
                          <w:tc>
                            <w:tcPr>
                              <w:tcW w:type="dxa" w:w="4422"/>
                            </w:tcPr>
                            <w:p>
                              <w:pPr>
                                <w:spacing w:after="113" w:before="113"/>
                              </w:pPr>
                              <w:r>
                                <w:t>Vulnerabilities found for server-side software</w:t>
                              </w:r>
                            </w:p>
                          </w:tc>
                          <w:tc>
                            <w:tcPr>
                              <w:tcW w:type="dxa" w:w="907"/>
                            </w:tcPr>
                            <w:p>
                              <w:pPr>
                                <w:jc w:val="center"/>
                              </w:pPr>
                              <w:r>
                                <w:rPr>
                                  <w:color w:val="FF0000"/>
                                </w:rPr>
                                <w:t>High</w:t>
                              </w:r>
                            </w:p>
                          </w:tc>
                          <w:tc>
                            <w:tcPr>
                              <w:tcW w:type="dxa" w:w="113"/>
                            </w:tcPr>
                            <w:p>
                              <w:pPr>
                                <w:jc w:val="center"/>
                              </w:pPr>
                              <w:r>
                                <w:rPr>
                                  <w:rFonts w:ascii="MS Gothic" w:hAnsi="MS Gothic"/>
                                  <w:color w:val="989898"/>
                                </w:rPr>
                                <w:t>✘</w:t>
                              </w:r>
                            </w:p>
                          </w:tc>
                        </w:tr>
                        <w:tr>
                          <w:tc>
                            <w:tcPr>
                              <w:tcW w:type="dxa" w:w="4422"/>
                            </w:tcPr>
                            <w:p>
                              <w:pPr>
                                <w:spacing w:after="113" w:before="113"/>
                              </w:pPr>
                              <w:r>
                                <w:t>Communication is not secure</w:t>
                              </w:r>
                            </w:p>
                          </w:tc>
                          <w:tc>
                            <w:tcPr>
                              <w:tcW w:type="dxa" w:w="907"/>
                            </w:tcPr>
                            <w:p>
                              <w:pPr>
                                <w:jc w:val="center"/>
                              </w:pPr>
                              <w:r>
                                <w:rPr>
                                  <w:color w:val="F89406"/>
                                </w:rPr>
                                <w:t>Medium</w:t>
                              </w:r>
                            </w:p>
                          </w:tc>
                          <w:tc>
                            <w:tcPr>
                              <w:tcW w:type="dxa" w:w="113"/>
                            </w:tcPr>
                            <w:p>
                              <w:pPr>
                                <w:jc w:val="center"/>
                              </w:pPr>
                              <w:r>
                                <w:rPr>
                                  <w:rFonts w:ascii="MS Gothic" w:hAnsi="MS Gothic"/>
                                  <w:color w:val="989898"/>
                                </w:rPr>
                                <w:t>✘</w:t>
                              </w:r>
                            </w:p>
                          </w:tc>
                        </w:tr>
                        <w:tr>
                          <w:tc>
                            <w:tcPr>
                              <w:tcW w:type="dxa" w:w="4422"/>
                            </w:tcPr>
                            <w:p>
                              <w:pPr>
                                <w:spacing w:after="113" w:before="113"/>
                              </w:pPr>
                              <w:r>
                                <w:t>Server software and technology found</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r>
                          <w:tc>
                            <w:tcPr>
                              <w:tcW w:type="dxa" w:w="4422"/>
                            </w:tcPr>
                            <w:p>
                              <w:pPr>
                                <w:spacing w:after="113" w:before="113"/>
                              </w:pPr>
                              <w:r>
                                <w:t>Missing security header: Content-Security-Policy</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r>
                          <w:tc>
                            <w:tcPr>
                              <w:tcW w:type="dxa" w:w="4422"/>
                            </w:tcPr>
                            <w:p>
                              <w:pPr>
                                <w:spacing w:after="113" w:before="113"/>
                              </w:pPr>
                              <w:r>
                                <w:t>Missing security header: Referrer-Policy</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r>
                          <w:tc>
                            <w:tcPr>
                              <w:tcW w:type="dxa" w:w="4422"/>
                            </w:tcPr>
                            <w:p>
                              <w:pPr>
                                <w:spacing w:after="113" w:before="113"/>
                              </w:pPr>
                              <w:r>
                                <w:t>Missing security header: X-Content-Type-Options</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r>
                          <w:tc>
                            <w:tcPr>
                              <w:tcW w:type="dxa" w:w="4422"/>
                            </w:tcPr>
                            <w:p>
                              <w:pPr>
                                <w:spacing w:after="113" w:before="113"/>
                              </w:pPr>
                              <w:r>
                                <w:t>Missing security header: X-XSS-Protection</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r>
                          <w:tc>
                            <w:tcPr>
                              <w:tcW w:type="dxa" w:w="4422"/>
                            </w:tcPr>
                            <w:p>
                              <w:pPr>
                                <w:spacing w:after="113" w:before="113"/>
                              </w:pPr>
                              <w:r>
                                <w:t>Missing security header: X-Frame-Options</w:t>
                              </w:r>
                            </w:p>
                          </w:tc>
                          <w:tc>
                            <w:tcPr>
                              <w:tcW w:type="dxa" w:w="907"/>
                            </w:tcPr>
                            <w:p>
                              <w:pPr>
                                <w:jc w:val="center"/>
                              </w:pPr>
                              <w:r>
                                <w:rPr>
                                  <w:color w:val="3A87AD"/>
                                </w:rPr>
                                <w:t>Low</w:t>
                              </w:r>
                            </w:p>
                          </w:tc>
                          <w:tc>
                            <w:tcPr>
                              <w:tcW w:type="dxa" w:w="113"/>
                            </w:tcPr>
                            <w:p>
                              <w:pPr>
                                <w:jc w:val="center"/>
                              </w:pPr>
                              <w:r>
                                <w:rPr>
                                  <w:rFonts w:ascii="MS Gothic" w:hAnsi="MS Gothic"/>
                                  <w:color w:val="989898"/>
                                </w:rPr>
                                <w:t>✘</w:t>
                              </w:r>
                            </w:p>
                          </w:tc>
                        </w:tr>
                      </w:tbl>
                      <w:p/>
                    </w:tc>
                  </w:tr>
                </w:tbl>
                <w:p>
                  <w:r>
                    <w:rPr>
                      <w:rFonts w:ascii="MS Gothic" w:hAnsi="MS Gothic"/>
                      <w:color w:val="82AF6F"/>
                    </w:rPr>
                    <w:t>✔</w:t>
                  </w:r>
                  <w:r>
                    <w:t xml:space="preserve"> - manually verified finding</w:t>
                  </w:r>
                </w:p>
              </w:t>
            </w:r>
          </w:p>
        </w:t>
      </w:r>
    </w:p>
    <w:p w14:paraId="1ECBF0B9" w14:textId="77777777" w:rsidR="00D02A8A" w:rsidRDefault="00D02A8A">
      <w:r>
        <w:br w:type="page"/>
      </w:r>
    </w:p>
    <w:p w14:paraId="4476A7DC" w14:textId="77777777" w:rsidR="009F13B8" w:rsidRDefault="00F4545A" w:rsidP="00A361E0">
      <w:pPr>
        <w:pStyle w:val="Heading1"/>
        <w:numPr>
          <w:ilvl w:val="0"/>
          <w:numId w:val="4"/>
        </w:numPr>
        <w:spacing w:before="0"/>
        <w:ind w:right="-138"/>
      </w:pPr>
      <w:bookmarkStart w:id="9" w:name="_Toc529192347"/>
      <w:r>
        <w:t xml:space="preserve">Findings</w:t>
      </w:r>
      <w:bookmarkEnd w:id="9"/>
      <w:r w:rsidR="00A36676">
        <w:t xml:space="preserve"> (by target)</w:t>
      </w:r>
    </w:p>
    <w:p w14:paraId="38FEB0E5" w14:textId="77777777" w:rsidR="00E96BBA" w:rsidRDefault="00A36676" w:rsidP="00A91806">
      <w:pPr>
        <w:pStyle w:val="Heading2"/>
        <w:numPr>
          <w:ilvl w:val="1"/>
          <w:numId w:val="4"/>
        </w:numPr>
      </w:pPr>
      <w:bookmarkStart w:id="10" w:name="_Toc529144712"/>
      <w:bookmarkStart w:id="11" w:name="_Toc529192348"/>
      <w:r>
        <w:t xml:space="preserve">Target: </w:t>
      </w:r>
      <w:proofErr w:type="gramStart"/>
      <w:r w:rsidR="00E96BBA">
        <w:t xml:space="preserve">http://demo.pentest-tools.com</w:t>
      </w:r>
      <w:bookmarkEnd w:id="10"/>
      <w:bookmarkEnd w:id="11"/>
    </w:p>
    <w:p w14:paraId="12EB1A0C" w14:textId="77777777" w:rsidR="006C5257" w:rsidRPr="006C5257" w:rsidRDefault="006C5257" w:rsidP="006C5257">
      <w:pPr>
        <w:pStyle w:val="Heading3"/>
        <w:numPr>
          <w:ilvl w:val="2"/>
          <w:numId w:val="4"/>
        </w:numPr>
      </w:pPr>
      <w:proofErr w:type="gramStart"/>
      <w:r>
        <w:t xml:space="preserve">Vulnerabilities found for server-side software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ff0000"/>
            <w:tcW w:w="1100" w:type="dxa"/>
            <w:vAlign w:val="center"/>
          </w:tcPr>
          <w:p w14:paraId="1ECEF2C5" w14:textId="77777777" w:rsidR="002F7696" w:rsidRDefault="002F7696" w:rsidP="003B5268">
            <w:pPr>
              <w:spacing w:before="80" w:after="80"/>
              <w:jc w:val="center"/>
            </w:pPr>
            <w:r>
              <w:t xml:space="preserve">High</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Vulnerabilities found for server-side software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1440"/>
              <w:gridCol w:w="1440"/>
              <w:gridCol w:w="1440"/>
              <w:gridCol w:w="1440"/>
              <w:gridCol w:w="1440"/>
              <w:gridCol w:w="1440"/>
            </w:tblGrid>
            <w:tr>
              <w:tc>
                <w:tcPr>
                  <w:tcW w:type="dxa" w:w="1134"/>
                </w:tcPr>
                <w:p>
                  <w:r>
                    <w:t>Risk Level</w:t>
                  </w:r>
                </w:p>
              </w:tc>
              <w:tc>
                <w:tcPr>
                  <w:tcW w:type="dxa" w:w="850"/>
                </w:tcPr>
                <w:p>
                  <w:r>
                    <w:t>CVSS</w:t>
                  </w:r>
                </w:p>
              </w:tc>
              <w:tc>
                <w:tcPr>
                  <w:tcW w:type="dxa" w:w="1701"/>
                </w:tcPr>
                <w:p>
                  <w:r>
                    <w:t>CVE</w:t>
                  </w:r>
                </w:p>
              </w:tc>
              <w:tc>
                <w:tcPr>
                  <w:tcW w:type="dxa" w:w="5102"/>
                </w:tcPr>
                <w:p>
                  <w:r>
                    <w:t>Summary</w:t>
                  </w:r>
                </w:p>
              </w:tc>
              <w:tc>
                <w:tcPr>
                  <w:tcW w:type="dxa" w:w="1701"/>
                </w:tcPr>
                <w:p>
                  <w:r>
                    <w:t>Exploit</w:t>
                  </w:r>
                </w:p>
              </w:tc>
              <w:tc>
                <w:tcPr>
                  <w:tcW w:type="dxa" w:w="1701"/>
                </w:tcPr>
                <w:p>
                  <w:r>
                    <w:t>Affected software</w:t>
                  </w:r>
                </w:p>
              </w:tc>
            </w:tr>
            <w:tr>
              <w:tc>
                <w:tcPr>
                  <w:tcW w:type="dxa" w:w="1134"/>
                </w:tcPr>
                <w:p/>
                <w:p>
                  <w:r>
                    <w:rPr>
                      <w:color w:val="FF0000"/>
                    </w:rPr>
                    <w:t>High</w:t>
                  </w:r>
                </w:p>
              </w:tc>
              <w:tc>
                <w:tcPr>
                  <w:tcW w:type="dxa" w:w="850"/>
                </w:tcPr>
                <w:p>
                  <w:r>
                    <w:t>7.5</w:t>
                  </w:r>
                </w:p>
              </w:tc>
              <w:tc>
                <w:tcPr>
                  <w:tcW w:type="dxa" w:w="1440"/>
                </w:tcPr>
                <w:p>
                  <w:hyperlink r:id="rId25">
                    <w:r>
                      <w:rPr>
                        <w:rStyle w:val="Hyperlink"/>
                      </w:rPr>
                      <w:t>CVE-2017-3167</w:t>
                    </w:r>
                  </w:hyperlink>
                  <w:r/>
                </w:p>
              </w:tc>
              <w:tc>
                <w:tcPr>
                  <w:tcW w:type="dxa" w:w="5102"/>
                </w:tcPr>
                <w:p>
                  <w:r>
                    <w:t>In Apache httpd 2.2.x before 2.2.33 and 2.4.x before 2.4.26, use of the ap_get_basic_auth_pw() by third-party modules outside of the authentication phase may lead to authentication requirements being bypassed.</w:t>
                  </w:r>
                </w:p>
              </w:tc>
              <w:tc>
                <w:tcPr>
                  <w:tcW w:type="dxa" w:w="1440"/>
                </w:tcPr>
                <w:p>
                  <w:r>
                    <w:t>N/A</w:t>
                  </w:r>
                </w:p>
              </w:tc>
              <w:tc>
                <w:tcPr>
                  <w:tcW w:type="dxa" w:w="1440"/>
                </w:tcPr>
                <w:p>
                  <w:r>
                    <w:t>http_server 2.4.10</w:t>
                  </w:r>
                </w:p>
              </w:tc>
            </w:tr>
            <w:tr>
              <w:tc>
                <w:tcPr>
                  <w:tcW w:type="dxa" w:w="1134"/>
                </w:tcPr>
                <w:p/>
                <w:p>
                  <w:r>
                    <w:rPr>
                      <w:color w:val="FF0000"/>
                    </w:rPr>
                    <w:t>High</w:t>
                  </w:r>
                </w:p>
              </w:tc>
              <w:tc>
                <w:tcPr>
                  <w:tcW w:type="dxa" w:w="850"/>
                </w:tcPr>
                <w:p>
                  <w:r>
                    <w:t>7.5</w:t>
                  </w:r>
                </w:p>
              </w:tc>
              <w:tc>
                <w:tcPr>
                  <w:tcW w:type="dxa" w:w="1440"/>
                </w:tcPr>
                <w:p>
                  <w:hyperlink r:id="rId26">
                    <w:r>
                      <w:rPr>
                        <w:rStyle w:val="Hyperlink"/>
                      </w:rPr>
                      <w:t>CVE-2017-3169</w:t>
                    </w:r>
                  </w:hyperlink>
                  <w:r/>
                </w:p>
              </w:tc>
              <w:tc>
                <w:tcPr>
                  <w:tcW w:type="dxa" w:w="5102"/>
                </w:tcPr>
                <w:p>
                  <w:r>
                    <w:t>In Apache httpd 2.2.x before 2.2.33 and 2.4.x before 2.4.26, mod_ssl may dereference a NULL pointer when third-party modules call ap_hook_process_connection() during an HTTP request to an HTTPS port.</w:t>
                  </w:r>
                </w:p>
              </w:tc>
              <w:tc>
                <w:tcPr>
                  <w:tcW w:type="dxa" w:w="1440"/>
                </w:tcPr>
                <w:p>
                  <w:r>
                    <w:t>N/A</w:t>
                  </w:r>
                </w:p>
              </w:tc>
              <w:tc>
                <w:tcPr>
                  <w:tcW w:type="dxa" w:w="1440"/>
                </w:tcPr>
                <w:p>
                  <w:r>
                    <w:t>http_server 2.4.10</w:t>
                  </w:r>
                </w:p>
              </w:tc>
            </w:tr>
            <w:tr>
              <w:tc>
                <w:tcPr>
                  <w:tcW w:type="dxa" w:w="1134"/>
                </w:tcPr>
                <w:p/>
                <w:p>
                  <w:r>
                    <w:rPr>
                      <w:color w:val="FF0000"/>
                    </w:rPr>
                    <w:t>High</w:t>
                  </w:r>
                </w:p>
              </w:tc>
              <w:tc>
                <w:tcPr>
                  <w:tcW w:type="dxa" w:w="850"/>
                </w:tcPr>
                <w:p>
                  <w:r>
                    <w:t>7.5</w:t>
                  </w:r>
                </w:p>
              </w:tc>
              <w:tc>
                <w:tcPr>
                  <w:tcW w:type="dxa" w:w="1440"/>
                </w:tcPr>
                <w:p>
                  <w:hyperlink r:id="rId27">
                    <w:r>
                      <w:rPr>
                        <w:rStyle w:val="Hyperlink"/>
                      </w:rPr>
                      <w:t>CVE-2017-7668</w:t>
                    </w:r>
                  </w:hyperlink>
                  <w:r/>
                </w:p>
              </w:tc>
              <w:tc>
                <w:tcPr>
                  <w:tcW w:type="dxa" w:w="5102"/>
                </w:tcPr>
                <w:p>
                  <w:r>
                    <w:t>The HTTP strict parsing changes added in Apache httpd 2.2.32 and 2.4.24 introduced a bug in token list parsing, which allows ap_find_token() to search past the end of its input string. By maliciously crafting a sequence of request headers, an attacker may be able to cause a segmentation fault, or to force ap_find_token() to return an incorrect value.</w:t>
                  </w:r>
                </w:p>
              </w:tc>
              <w:tc>
                <w:tcPr>
                  <w:tcW w:type="dxa" w:w="1440"/>
                </w:tcPr>
                <w:p>
                  <w:r>
                    <w:t>N/A</w:t>
                  </w:r>
                </w:p>
              </w:tc>
              <w:tc>
                <w:tcPr>
                  <w:tcW w:type="dxa" w:w="1440"/>
                </w:tcPr>
                <w:p>
                  <w:r>
                    <w:t>http_server 2.4.10</w:t>
                  </w:r>
                </w:p>
              </w:tc>
            </w:tr>
            <w:tr>
              <w:tc>
                <w:tcPr>
                  <w:tcW w:type="dxa" w:w="1134"/>
                </w:tcPr>
                <w:p/>
                <w:p>
                  <w:r>
                    <w:rPr>
                      <w:color w:val="FF0000"/>
                    </w:rPr>
                    <w:t>High</w:t>
                  </w:r>
                </w:p>
              </w:tc>
              <w:tc>
                <w:tcPr>
                  <w:tcW w:type="dxa" w:w="850"/>
                </w:tcPr>
                <w:p>
                  <w:r>
                    <w:t>7.5</w:t>
                  </w:r>
                </w:p>
              </w:tc>
              <w:tc>
                <w:tcPr>
                  <w:tcW w:type="dxa" w:w="1440"/>
                </w:tcPr>
                <w:p>
                  <w:hyperlink r:id="rId28">
                    <w:r>
                      <w:rPr>
                        <w:rStyle w:val="Hyperlink"/>
                      </w:rPr>
                      <w:t>CVE-2017-7679</w:t>
                    </w:r>
                  </w:hyperlink>
                  <w:r/>
                </w:p>
              </w:tc>
              <w:tc>
                <w:tcPr>
                  <w:tcW w:type="dxa" w:w="5102"/>
                </w:tcPr>
                <w:p>
                  <w:r>
                    <w:t>In Apache httpd 2.2.x before 2.2.33 and 2.4.x before 2.4.26, mod_mime can read one byte past the end of a buffer when sending a malicious Content-Type response header.</w:t>
                  </w:r>
                </w:p>
              </w:tc>
              <w:tc>
                <w:tcPr>
                  <w:tcW w:type="dxa" w:w="1440"/>
                </w:tcPr>
                <w:p>
                  <w:r>
                    <w:t>N/A</w:t>
                  </w:r>
                </w:p>
              </w:tc>
              <w:tc>
                <w:tcPr>
                  <w:tcW w:type="dxa" w:w="1440"/>
                </w:tcPr>
                <w:p>
                  <w:r>
                    <w:t>http_server 2.4.10</w:t>
                  </w:r>
                </w:p>
              </w:tc>
            </w:tr>
            <w:tr>
              <w:tc>
                <w:tcPr>
                  <w:tcW w:type="dxa" w:w="1134"/>
                </w:tcPr>
                <w:p/>
                <w:p>
                  <w:r>
                    <w:rPr>
                      <w:color w:val="FF0000"/>
                    </w:rPr>
                    <w:t>High</w:t>
                  </w:r>
                </w:p>
              </w:tc>
              <w:tc>
                <w:tcPr>
                  <w:tcW w:type="dxa" w:w="850"/>
                </w:tcPr>
                <w:p>
                  <w:r>
                    <w:t>7.5</w:t>
                  </w:r>
                </w:p>
              </w:tc>
              <w:tc>
                <w:tcPr>
                  <w:tcW w:type="dxa" w:w="1440"/>
                </w:tcPr>
                <w:p>
                  <w:hyperlink r:id="rId29">
                    <w:r>
                      <w:rPr>
                        <w:rStyle w:val="Hyperlink"/>
                      </w:rPr>
                      <w:t>CVE-2021-26691</w:t>
                    </w:r>
                  </w:hyperlink>
                  <w:r/>
                </w:p>
              </w:tc>
              <w:tc>
                <w:tcPr>
                  <w:tcW w:type="dxa" w:w="5102"/>
                </w:tcPr>
                <w:p>
                  <w:r>
                    <w:t>In Apache HTTP Server versions 2.4.0 to 2.4.46 a specially crafted SessionHeader sent by an origin server could cause a heap overflow</w:t>
                  </w:r>
                </w:p>
              </w:tc>
              <w:tc>
                <w:tcPr>
                  <w:tcW w:type="dxa" w:w="1440"/>
                </w:tcPr>
                <w:p>
                  <w:r>
                    <w:t>N/A</w:t>
                  </w:r>
                </w:p>
              </w:tc>
              <w:tc>
                <w:tcPr>
                  <w:tcW w:type="dxa" w:w="1440"/>
                </w:tcPr>
                <w:p>
                  <w:r>
                    <w:t>http_server 2.4.10</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r>
              <w:t>These vulnerabilities expose the affected applications to the risk of unauthorized access to confidential data and possibly to denial of service attacks. An attacker could search for an appropriate exploit (or create one himself) for any of these vulnerabilities and use it to attack the system.</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r>
              <w:t>We recommend you to upgrade the affected software to the latest version in order to eliminate the risk of these vulnerabilities.</w:t>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16">
                    <w:r>
                      <w:rPr>
                        <w:rStyle w:val="Hyperlink"/>
                      </w:rPr>
                      <w:t>CWE-1026</w:t>
                    </w:r>
                  </w:hyperlink>
                  <w:r/>
                </w:p>
              </w:tc>
            </w:tr>
            <w:tr>
              <w:tc>
                <w:tcPr>
                  <w:tcW w:type="dxa" w:w="4320"/>
                </w:tcPr>
                <w:p>
                  <w:r>
                    <w:t>OWASP Top 10 - 2013</w:t>
                  </w:r>
                </w:p>
              </w:tc>
              <w:tc>
                <w:tcPr>
                  <w:tcW w:type="dxa" w:w="4320"/>
                </w:tcPr>
                <w:p>
                  <w:hyperlink r:id="rId17">
                    <w:r>
                      <w:rPr>
                        <w:rStyle w:val="Hyperlink"/>
                      </w:rPr>
                      <w:t>A9 - Using Components with Known Vulnerabilities</w:t>
                    </w:r>
                  </w:hyperlink>
                  <w:r/>
                </w:p>
              </w:tc>
            </w:tr>
            <w:tr>
              <w:tc>
                <w:tcPr>
                  <w:tcW w:type="dxa" w:w="4320"/>
                </w:tcPr>
                <w:p>
                  <w:r>
                    <w:t>OWASP Top 10 - 2017</w:t>
                  </w:r>
                </w:p>
              </w:tc>
              <w:tc>
                <w:tcPr>
                  <w:tcW w:type="dxa" w:w="4320"/>
                </w:tcPr>
                <w:p>
                  <w:hyperlink r:id="rId18">
                    <w:r>
                      <w:rPr>
                        <w:rStyle w:val="Hyperlink"/>
                      </w:rPr>
                      <w:t>A9 - Using Components with Known Vulnerabilities</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Communication is not secure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f89406"/>
            <w:tcW w:w="1100" w:type="dxa"/>
            <w:vAlign w:val="center"/>
          </w:tcPr>
          <w:p w14:paraId="1ECEF2C5" w14:textId="77777777" w:rsidR="002F7696" w:rsidRDefault="002F7696" w:rsidP="003B5268">
            <w:pPr>
              <w:spacing w:before="80" w:after="80"/>
              <w:jc w:val="center"/>
            </w:pPr>
            <w:r>
              <w:t xml:space="preserve">Medium</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Communication is not secure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Communication is made over unsecure, unencrypted HTTP.</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r>
              <w:t>The communication between the web browser and the server is done using the HTTP protocol, which transmits data unencrypted over the network. Thus, an attacker who manages to intercept the communication at the network level, is able to read and modify the data transmitted (including passwords, secret tokens, credit card information and other sensitive data).</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r>
              <w:t>We recommend you to reconfigure the web server to use HTTPS - which encrypts the communication between the web browser and the server.</w:t>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19">
                    <w:r>
                      <w:rPr>
                        <w:rStyle w:val="Hyperlink"/>
                      </w:rPr>
                      <w:t>CWE-311</w:t>
                    </w:r>
                  </w:hyperlink>
                  <w:r/>
                </w:p>
              </w:tc>
            </w:tr>
            <w:tr>
              <w:tc>
                <w:tcPr>
                  <w:tcW w:type="dxa" w:w="4320"/>
                </w:tcPr>
                <w:p>
                  <w:r>
                    <w:t>OWASP Top 10 - 2013</w:t>
                  </w:r>
                </w:p>
              </w:tc>
              <w:tc>
                <w:tcPr>
                  <w:tcW w:type="dxa" w:w="4320"/>
                </w:tcPr>
                <w:p>
                  <w:hyperlink r:id="rId20">
                    <w:r>
                      <w:rPr>
                        <w:rStyle w:val="Hyperlink"/>
                      </w:rPr>
                      <w:t>A6 - Sensitive Data Exposure</w:t>
                    </w:r>
                  </w:hyperlink>
                  <w:r/>
                </w:p>
              </w:tc>
            </w:tr>
            <w:tr>
              <w:tc>
                <w:tcPr>
                  <w:tcW w:type="dxa" w:w="4320"/>
                </w:tcPr>
                <w:p>
                  <w:r>
                    <w:t>OWASP Top 10 - 2017</w:t>
                  </w:r>
                </w:p>
              </w:tc>
              <w:tc>
                <w:tcPr>
                  <w:tcW w:type="dxa" w:w="4320"/>
                </w:tcPr>
                <w:p>
                  <w:hyperlink r:id="rId21">
                    <w:r>
                      <w:rPr>
                        <w:rStyle w:val="Hyperlink"/>
                      </w:rPr>
                      <w:t>A3 - Sensitive Data Exposure</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Server software and technology found</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Server software and technology found</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Software / Version</w:t>
                  </w:r>
                </w:p>
              </w:tc>
              <w:tc>
                <w:tcPr>
                  <w:tcW w:type="dxa" w:w="5102"/>
                </w:tcPr>
                <w:p>
                  <w:r>
                    <w:t>Category</w:t>
                  </w:r>
                </w:p>
              </w:tc>
            </w:tr>
            <w:tr>
              <w:tc>
                <w:tcPr>
                  <w:tcW w:type="dxa" w:w="4320"/>
                </w:tcPr>
                <w:p>
                  <w:hyperlink r:id="rId31">
                    <w:r>
                      <w:rPr>
                        <w:rStyle w:val="Hyperlink"/>
                      </w:rPr>
                      <w:t>Debian</w:t>
                    </w:r>
                  </w:hyperlink>
                  <w:r/>
                </w:p>
              </w:tc>
              <w:tc>
                <w:tcPr>
                  <w:tcW w:type="dxa" w:w="4320"/>
                </w:tcPr>
                <w:p>
                  <w:r>
                    <w:t>Operating Systems</w:t>
                  </w:r>
                </w:p>
              </w:tc>
            </w:tr>
            <w:tr>
              <w:tc>
                <w:tcPr>
                  <w:tcW w:type="dxa" w:w="4320"/>
                </w:tcPr>
                <w:p>
                  <w:hyperlink r:id="rId32">
                    <w:r>
                      <w:rPr>
                        <w:rStyle w:val="Hyperlink"/>
                      </w:rPr>
                      <w:t>Apache 2.4.10</w:t>
                    </w:r>
                  </w:hyperlink>
                  <w:r/>
                </w:p>
              </w:tc>
              <w:tc>
                <w:tcPr>
                  <w:tcW w:type="dxa" w:w="4320"/>
                </w:tcPr>
                <w:p>
                  <w:r>
                    <w:t>Web Servers</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r>
              <w:t>An attacker could use this information to mount specific attacks against the identified software type and version.</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r>
              <w:t xml:space="preserve">We recommend you to eliminate the information which permits the identification of software platform, technology, server and operating system: HTTP server headers, HTML meta information, etc. </w:t>
            </w:r>
            <w:r>
              <w:br/>
            </w:r>
            <w:r>
              <w:br/>
            </w:r>
            <w:r>
              <w:t xml:space="preserve"> More information about this issue:</w:t>
            </w:r>
            <w:r>
              <w:br/>
            </w:r>
            <w:hyperlink r:id="rId34">
              <w:r>
                <w:rPr>
                  <w:rStyle w:val="Hyperlink"/>
                </w:rPr>
                <w:t>https://owasp.org/www-project-web-security-testing-guide/stable/4-Web_Application_Security_Testing/01-Information_Gathering/02-Fingerprint_Web_Server.html</w:t>
              </w:r>
            </w:hyperlink>
            <w:r/>
            <w:r>
              <w:t>.</w:t>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r>
                    <w:t>N/A</w:t>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Missing security header: Content-Security-Policy</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Missing security header: Content-Security-Policy</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Response headers do not include the HTTP Content-Security-Policy security header</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r>
              <w:t>The Content-Security-Policy (CSP) header activates a protection mechanism implemented in web browsers which prevents exploitation of Cross-Site Scripting vulnerabilities (XSS). If the target application is vulnerable to XSS, lack of this header makes it easily exploitable by attackers.</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r>
              <w:t>Configure the Content-Security-Header to be sent with each HTTP response in order to apply the specific policies needed by the application.</w:t>
              <w:br/>
              <w:t>Read more about CSP:</w:t>
              <w:br/>
            </w:r>
            <w:hyperlink r:id="rId35">
              <w:r>
                <w:rPr>
                  <w:rStyle w:val="Hyperlink"/>
                </w:rPr>
                <w:t>https://cheatsheetseries.owasp.org/cheatsheets/Content_Security_Policy_Cheat_Sheet.html</w:t>
              </w:r>
            </w:hyperlink>
            <w:r/>
            <w:r>
              <w:br/>
            </w:r>
            <w:hyperlink r:id="rId36">
              <w:r>
                <w:rPr>
                  <w:rStyle w:val="Hyperlink"/>
                </w:rPr>
                <w:t>https://developer.mozilla.org/en-US/docs/Web/HTTP/Headers/Content-Security-Policy</w:t>
              </w:r>
            </w:hyperlink>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24">
                    <w:r>
                      <w:rPr>
                        <w:rStyle w:val="Hyperlink"/>
                      </w:rPr>
                      <w:t>CWE-693</w:t>
                    </w:r>
                  </w:hyperlink>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Missing security header: Referrer-Policy</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Missing security header: Referrer-Policy</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Response headers do not include the Referrer-Policy HTTP security header</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pPr>
              <w:jc w:val="left"/>
            </w:pPr>
            <w:r>
              <w:t>The Referrer-Policy HTTP header controls how much referrer information the browser will send with each request originated from the current web application.</w:t>
              <w:br/>
              <w:t xml:space="preserve">For instance, if a user visits the web page "http://example.com/pricing/" and it clicks on a link from that page going to e.g. "https://www.google.com", the browser will send to Google the full originating URL in the </w:t>
            </w:r>
            <w:r>
              <w:rPr>
                <w:rFonts w:ascii="Consolas" w:hAnsi="Consolas"/>
                <w:color w:val="FFFFFF"/>
                <w:highlight w:val="darkBlue"/>
              </w:rPr>
              <w:t>Referer</w:t>
            </w:r>
            <w:r>
              <w:t xml:space="preserve"> header, assuming the Referrer-Policy header is not set. The originating URL could be considered sensitive information and it could be used for user tracking.</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pPr>
              <w:jc w:val="left"/>
            </w:pPr>
            <w:r>
              <w:t xml:space="preserve">The Referrer-Policy header should be configured on the server side to avoid user tracking and inadvertent information leakage. The value </w:t>
            </w:r>
            <w:r>
              <w:rPr>
                <w:rFonts w:ascii="Consolas" w:hAnsi="Consolas"/>
                <w:color w:val="FFFFFF"/>
                <w:highlight w:val="darkBlue"/>
              </w:rPr>
              <w:t>no-referrer</w:t>
            </w:r>
            <w:r>
              <w:t xml:space="preserve"> of this header instructs the browser to omit the Referer header entirely.</w:t>
              <w:br/>
              <w:t>Read more:</w:t>
              <w:br/>
            </w:r>
            <w:hyperlink r:id="rId37">
              <w:r>
                <w:rPr>
                  <w:rStyle w:val="Hyperlink"/>
                </w:rPr>
                <w:t>https://developer.mozilla.org/en-US/docs/Web/Security/Referer_header:_privacy_and_security_concerns</w:t>
              </w:r>
            </w:hyperlink>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24">
                    <w:r>
                      <w:rPr>
                        <w:rStyle w:val="Hyperlink"/>
                      </w:rPr>
                      <w:t>CWE-693</w:t>
                    </w:r>
                  </w:hyperlink>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Missing security header: X-Content-Type-Options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Missing security header: X-Content-Type-Options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Response headers do not include the X-Content-Type-Options HTTP security header</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pPr>
              <w:jc w:val="left"/>
            </w:pPr>
            <w:r>
              <w:t xml:space="preserve">The HTTP header </w:t>
            </w:r>
            <w:r>
              <w:rPr>
                <w:rFonts w:ascii="Consolas" w:hAnsi="Consolas"/>
                <w:color w:val="FFFFFF"/>
                <w:highlight w:val="darkBlue"/>
              </w:rPr>
              <w:t>X-Content-Type-Options</w:t>
            </w:r>
            <w:r>
              <w:t xml:space="preserve"> is addressed to the Internet Explorer browser and prevents it from reinterpreting the content of a web page (MIME-sniffing) and thus overriding the value of the Content-Type header). Lack of this header could lead to attacks such as Cross-Site Scripting or phishing.</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pPr>
              <w:jc w:val="left"/>
            </w:pPr>
            <w:r>
              <w:t xml:space="preserve">We recommend setting the X-Content-Type-Options header such as </w:t>
            </w:r>
            <w:r>
              <w:rPr>
                <w:rFonts w:ascii="Consolas" w:hAnsi="Consolas"/>
                <w:color w:val="FFFFFF"/>
                <w:highlight w:val="darkBlue"/>
              </w:rPr>
              <w:t>X-Content-Type-Options: nosniff</w:t>
            </w:r>
            <w:r>
              <w:t>.</w:t>
              <w:br/>
              <w:t>More information about this issue:</w:t>
              <w:br/>
            </w:r>
            <w:hyperlink r:id="rId38">
              <w:r>
                <w:rPr>
                  <w:rStyle w:val="Hyperlink"/>
                </w:rPr>
                <w:t>https://developer.mozilla.org/en-US/docs/Web/HTTP/Headers/X-Content-Type-Options</w:t>
              </w:r>
            </w:hyperlink>
            <w:r/>
            <w:r>
              <w:t>.</w:t>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24">
                    <w:r>
                      <w:rPr>
                        <w:rStyle w:val="Hyperlink"/>
                      </w:rPr>
                      <w:t>CWE-693</w:t>
                    </w:r>
                  </w:hyperlink>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Missing security header: X-XSS-Protection</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Missing security header: X-XSS-Protection</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Response headers do not include the HTTP X-XSS-Protection security header</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pPr>
              <w:jc w:val="left"/>
            </w:pPr>
            <w:r>
              <w:t xml:space="preserve">The </w:t>
            </w:r>
            <w:r>
              <w:rPr>
                <w:rFonts w:ascii="Consolas" w:hAnsi="Consolas"/>
                <w:color w:val="FFFFFF"/>
                <w:highlight w:val="darkBlue"/>
              </w:rPr>
              <w:t>X-XSS-Protection</w:t>
            </w:r>
            <w:r>
              <w:t xml:space="preserve"> HTTP header instructs the browser to stop loading web pages when they detect reflected Cross-Site Scripting (XSS) attacks. Lack of this header exposes application users to XSS attacks in case the web application contains such vulnerability.</w:t>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pPr>
              <w:jc w:val="left"/>
            </w:pPr>
            <w:r>
              <w:t xml:space="preserve">We recommend setting the X-XSS-Protection header to </w:t>
            </w:r>
            <w:r>
              <w:rPr>
                <w:rFonts w:ascii="Consolas" w:hAnsi="Consolas"/>
                <w:color w:val="FFFFFF"/>
                <w:highlight w:val="darkBlue"/>
              </w:rPr>
              <w:t>X-XSS-Protection: 1; mode=block</w:t>
            </w:r>
            <w:r>
              <w:t>.</w:t>
              <w:br/>
              <w:t>More information about this issue:</w:t>
            </w:r>
            <w:r>
              <w:br/>
            </w:r>
            <w:hyperlink r:id="rId39">
              <w:r>
                <w:rPr>
                  <w:rStyle w:val="Hyperlink"/>
                </w:rPr>
                <w:t>https://developer.mozilla.org/en-US/docs/Web/HTTP/Headers/X-XSS-Protection</w:t>
              </w:r>
            </w:hyperlink>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24">
                    <w:r>
                      <w:rPr>
                        <w:rStyle w:val="Hyperlink"/>
                      </w:rPr>
                      <w:t>CWE-693</w:t>
                    </w:r>
                  </w:hyperlink>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Missing security header: X-Frame-Options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3a87ad"/>
            <w:tcW w:w="1100" w:type="dxa"/>
            <w:vAlign w:val="center"/>
          </w:tcPr>
          <w:p w14:paraId="1ECEF2C5" w14:textId="77777777" w:rsidR="002F7696" w:rsidRDefault="002F7696" w:rsidP="003B5268">
            <w:pPr>
              <w:spacing w:before="80" w:after="80"/>
              <w:jc w:val="center"/>
            </w:pPr>
            <w:r>
              <w:t xml:space="preserve">Low</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Missing security header: X-Frame-Options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tbl>
            <w:tblPr>
              <w:tblStyle w:val="TableEvidence"/>
              <w:tblW w:type="auto" w:w="0"/>
              <w:tblLook w:firstColumn="1" w:firstRow="1" w:lastColumn="0" w:lastRow="0" w:noHBand="0" w:noVBand="1" w:val="04A0"/>
            </w:tblPr>
            <w:tblGrid>
              <w:gridCol w:w="4320"/>
              <w:gridCol w:w="4320"/>
            </w:tblGrid>
            <w:tr>
              <w:tc>
                <w:tcPr>
                  <w:tcW w:type="dxa" w:w="5102"/>
                </w:tcPr>
                <w:p>
                  <w:r>
                    <w:t>URL</w:t>
                  </w:r>
                </w:p>
              </w:tc>
              <w:tc>
                <w:tcPr>
                  <w:tcW w:type="dxa" w:w="5102"/>
                </w:tcPr>
                <w:p>
                  <w:r>
                    <w:t>Evidence</w:t>
                  </w:r>
                </w:p>
              </w:tc>
            </w:tr>
            <w:tr>
              <w:tc>
                <w:tcPr>
                  <w:tcW w:type="dxa" w:w="4320"/>
                </w:tcPr>
                <w:p>
                  <w:hyperlink r:id="rId30">
                    <w:r>
                      <w:rPr>
                        <w:rStyle w:val="Hyperlink"/>
                      </w:rPr>
                      <w:t>http://demo.pentest-tools.com</w:t>
                    </w:r>
                  </w:hyperlink>
                  <w:r/>
                </w:p>
              </w:tc>
              <w:tc>
                <w:tcPr>
                  <w:tcW w:type="dxa" w:w="4320"/>
                </w:tcPr>
                <w:p>
                  <w:r>
                    <w:t>Response headers do not include the HTTP X-Frame-Options security header</w:t>
                  </w:r>
                </w:p>
              </w:tc>
            </w:tr>
          </w:tbl>
        </w:t>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pPr>
              <w:jc w:val="left"/>
            </w:pPr>
            <w:r>
              <w:t xml:space="preserve">Because the </w:t>
            </w:r>
            <w:r>
              <w:rPr>
                <w:rFonts w:ascii="Consolas" w:hAnsi="Consolas"/>
                <w:color w:val="FFFFFF"/>
                <w:highlight w:val="darkBlue"/>
              </w:rPr>
              <w:t>X-Frame-Options</w:t>
            </w:r>
            <w:r>
              <w:t xml:space="preserve"> header is not sent by the server, an attacker could embed this website into an iframe of a third party website. By manipulating the display attributes of the iframe, the attacker could trick the user into performing mouse clicks in the application, thus performing activities without user's consent (ex: delete user, subscribe to newsletter, etc). This is called a Clickjacking attack and it is described in detail here:</w:t>
              <w:br/>
            </w:r>
            <w:hyperlink r:id="rId33">
              <w:r>
                <w:rPr>
                  <w:rStyle w:val="Hyperlink"/>
                </w:rPr>
                <w:t>https://owasp.org/www-community/attacks/Clickjacking</w:t>
              </w:r>
            </w:hyperlink>
            <w:r/>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pPr>
              <w:jc w:val="left"/>
            </w:pPr>
            <w:r>
              <w:t xml:space="preserve">We recommend you to add the </w:t>
            </w:r>
            <w:r>
              <w:rPr>
                <w:rFonts w:ascii="Consolas" w:hAnsi="Consolas"/>
                <w:color w:val="FFFFFF"/>
                <w:highlight w:val="darkBlue"/>
              </w:rPr>
              <w:t>X-Frame-Options</w:t>
            </w:r>
            <w:r>
              <w:t xml:space="preserve"> HTTP header with the values </w:t>
            </w:r>
            <w:r>
              <w:rPr>
                <w:rFonts w:ascii="Consolas" w:hAnsi="Consolas"/>
                <w:color w:val="FFFFFF"/>
                <w:highlight w:val="darkBlue"/>
              </w:rPr>
              <w:t>DENY</w:t>
            </w:r>
            <w:r>
              <w:t xml:space="preserve"> or </w:t>
            </w:r>
            <w:r>
              <w:rPr>
                <w:rFonts w:ascii="Consolas" w:hAnsi="Consolas"/>
                <w:color w:val="FFFFFF"/>
                <w:highlight w:val="darkBlue"/>
              </w:rPr>
              <w:t>SAMEORIGIN</w:t>
            </w:r>
            <w:r>
              <w:t xml:space="preserve"> to every page that you want to be protected against Clickjacking attacks.</w:t>
              <w:br/>
              <w:t>More information about this issue:</w:t>
              <w:br/>
            </w:r>
            <w:hyperlink r:id="rId40">
              <w:r>
                <w:rPr>
                  <w:rStyle w:val="Hyperlink"/>
                </w:rPr>
                <w:t>https://cheatsheetseries.owasp.org/cheatsheets/Clickjacking_Defense_Cheat_Sheet.html</w:t>
              </w:r>
            </w:hyperlink>
            <w:r/>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
          <w:tbl>
            <w:tblPr>
              <w:tblStyle w:val="TableTargetsSummary"/>
              <w:tblW w:type="auto" w:w="0"/>
              <w:tblLook w:firstColumn="1" w:firstRow="1" w:lastColumn="0" w:lastRow="0" w:noHBand="0" w:noVBand="1" w:val="04A0"/>
            </w:tblPr>
            <w:tblGrid>
              <w:gridCol w:w="4320"/>
              <w:gridCol w:w="4320"/>
            </w:tblGrid>
            <w:tr>
              <w:tc>
                <w:tcPr>
                  <w:tcW w:type="dxa" w:w="4819"/>
                </w:tcPr>
                <w:p>
                  <w:r>
                    <w:t>Category</w:t>
                  </w:r>
                </w:p>
              </w:tc>
              <w:tc>
                <w:tcPr>
                  <w:tcW w:type="dxa" w:w="4819"/>
                </w:tcPr>
                <w:p>
                  <w:r>
                    <w:t>ID / Value</w:t>
                  </w:r>
                </w:p>
              </w:tc>
            </w:tr>
            <w:tr>
              <w:tc>
                <w:tcPr>
                  <w:tcW w:type="dxa" w:w="4320"/>
                </w:tcPr>
                <w:p>
                  <w:r>
                    <w:t>CWE (Common Weakness Enumeration)</w:t>
                  </w:r>
                </w:p>
              </w:tc>
              <w:tc>
                <w:tcPr>
                  <w:tcW w:type="dxa" w:w="4320"/>
                </w:tcPr>
                <w:p>
                  <w:hyperlink r:id="rId24">
                    <w:r>
                      <w:rPr>
                        <w:rStyle w:val="Hyperlink"/>
                      </w:rPr>
                      <w:t>CWE-693</w:t>
                    </w:r>
                  </w:hyperlink>
                  <w:r/>
                </w:p>
              </w:tc>
            </w:tr>
            <w:tr>
              <w:tc>
                <w:tcPr>
                  <w:tcW w:type="dxa" w:w="4320"/>
                </w:tcPr>
                <w:p>
                  <w:r>
                    <w:t>OWASP Top 10 - 2013</w:t>
                  </w:r>
                </w:p>
              </w:tc>
              <w:tc>
                <w:tcPr>
                  <w:tcW w:type="dxa" w:w="4320"/>
                </w:tcPr>
                <w:p>
                  <w:hyperlink r:id="rId22">
                    <w:r>
                      <w:rPr>
                        <w:rStyle w:val="Hyperlink"/>
                      </w:rPr>
                      <w:t>A5 - Security Misconfiguration</w:t>
                    </w:r>
                  </w:hyperlink>
                  <w:r/>
                </w:p>
              </w:tc>
            </w:tr>
            <w:tr>
              <w:tc>
                <w:tcPr>
                  <w:tcW w:type="dxa" w:w="4320"/>
                </w:tcPr>
                <w:p>
                  <w:r>
                    <w:t>OWASP Top 10 - 2017</w:t>
                  </w:r>
                </w:p>
              </w:tc>
              <w:tc>
                <w:tcPr>
                  <w:tcW w:type="dxa" w:w="4320"/>
                </w:tcPr>
                <w:p>
                  <w:hyperlink r:id="rId23">
                    <w:r>
                      <w:rPr>
                        <w:rStyle w:val="Hyperlink"/>
                      </w:rPr>
                      <w:t>A6 - Security Misconfiguration</w:t>
                    </w:r>
                  </w:hyperlink>
                  <w:r/>
                </w:p>
              </w:tc>
            </w:tr>
            <w:tr>
              <w:tc>
                <w:tcPr>
                  <w:tcW w:type="dxa" w:w="4320"/>
                </w:tcPr>
                <w:p>
                  <w:r>
                    <w:t>CVSS Score</w:t>
                  </w:r>
                </w:p>
              </w:tc>
              <w:tc>
                <w:tcPr>
                  <w:tcW w:type="dxa" w:w="4320"/>
                </w:tcPr>
                <w:p>
                  <w:r>
                    <w:t>N/A</w:t>
                  </w:r>
                </w:p>
              </w:tc>
            </w:tr>
            <w:tr>
              <w:tc>
                <w:tcPr>
                  <w:tcW w:type="dxa" w:w="4320"/>
                </w:tcPr>
                <w:p>
                  <w:r>
                    <w:t>CVE (Common Vulnerability and Exposures)</w:t>
                  </w:r>
                </w:p>
              </w:tc>
              <w:tc>
                <w:tcPr>
                  <w:tcW w:type="dxa" w:w="4320"/>
                </w:tcPr>
                <w:p>
                  <w:r>
                    <w:t>N/A</w:t>
                  </w:r>
                </w:p>
              </w:tc>
            </w:tr>
          </w:tbl>
        </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HttpOnly flag of cookie.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HttpOnly flag of cookie.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Website is accessible.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Website is accessible.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enabled HTTP debug methods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enabled HTTP debug methods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client access policies.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client access policies.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Secure flag of cookie.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Secure flag of cookie.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robots.txt file.</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robots.txt file.</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missing HTTP header - Strict-Transport-Security.</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missing HTTP header - Strict-Transport-Security.</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domain too loose set for cookies.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domain too loose set for cookies.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directory listing.</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directory listing.</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2EB1A0C" w14:textId="77777777" w:rsidR="006C5257" w:rsidRPr="006C5257" w:rsidRDefault="006C5257" w:rsidP="006C5257">
      <w:pPr>
        <w:pStyle w:val="Heading3"/>
        <w:numPr>
          <w:ilvl w:val="2"/>
          <w:numId w:val="4"/>
        </w:numPr>
      </w:pPr>
      <w:proofErr w:type="gramStart"/>
      <w:r>
        <w:t xml:space="preserve">Nothing was found for use of untrusted certificates.</w:t>
      </w:r>
    </w:p>
    <w:tbl>
      <w:tblPr>
        <w:tblStyle w:val="TableGrid"/>
        <w:tblW w:w="9606" w:type="dxa"/>
        <w:jc w:val="center"/>
        <w:tblLayout w:type="fixed"/>
        <w:tblLook w:val="0000" w:firstRow="0" w:lastRow="0" w:firstColumn="0" w:lastColumn="0" w:noHBand="0" w:noVBand="0"/>
      </w:tblPr>
      <w:tblGrid>
        <w:gridCol w:w="1100"/>
        <w:gridCol w:w="7384"/>
        <w:gridCol w:w="1122"/>
      </w:tblGrid>
      <w:tr w:rsidR="002F7696" w14:paraId="20F980CD" w14:textId="77777777" w:rsidTr="003B5268">
        <w:trPr>
          <w:trHeight w:val="166"/>
          <w:jc w:val="center"/>
        </w:trPr>
        <w:tc>
          <w:tcPr>
            <w:tcW w:w="1111" w:type="dxa"/>
            <w:shd w:val="clear" w:color="auto" w:fill="1F497D" w:themeFill="text2"/>
            <w:vAlign w:val="center"/>
          </w:tcPr>
          <w:p w14:paraId="6052FF9F" w14:textId="77777777" w:rsidR="002F7696" w:rsidRPr="00A91806" w:rsidRDefault="002F7696" w:rsidP="007C4467">
            <w:pPr>
              <w:spacing w:before="80" w:after="80"/>
              <w:jc w:val="center"/>
              <w:rPr>
                <w:b/>
                <w:color w:val="FFFFFF" w:themeColor="background1"/>
              </w:rPr>
            </w:pPr>
            <w:r>
              <w:rPr>
                <w:b/>
                <w:color w:val="FFFFFF" w:themeColor="background1"/>
              </w:rPr>
              <w:t>Risk</w:t>
            </w:r>
          </w:p>
        </w:tc>
        <w:tc>
          <w:tcPr>
            <w:tcW w:w="7479" w:type="dxa"/>
            <w:shd w:val="clear" w:color="auto" w:fill="1F497D" w:themeFill="text2"/>
            <w:vAlign w:val="center"/>
          </w:tcPr>
          <w:p w14:paraId="12C587C8" w14:textId="0B8CED22" w:rsidR="002F7696" w:rsidRPr="00A91806" w:rsidRDefault="002F7696" w:rsidP="007C4467">
            <w:pPr>
              <w:spacing w:before="80" w:after="80"/>
              <w:jc w:val="center"/>
              <w:rPr>
                <w:b/>
                <w:color w:val="FFFFFF" w:themeColor="background1"/>
              </w:rPr>
            </w:pPr>
            <w:r>
              <w:rPr>
                <w:b/>
                <w:color w:val="FFFFFF" w:themeColor="background1"/>
              </w:rPr>
              <w:t>Affected target</w:t>
            </w:r>
          </w:p>
        </w:tc>
        <w:tc>
          <w:tcPr>
            <w:tcW w:w="1134" w:type="dxa"/>
            <w:shd w:val="clear" w:color="auto" w:fill="1F497D" w:themeFill="text2"/>
            <w:vAlign w:val="center"/>
          </w:tcPr>
          <w:p w14:paraId="1CB6842D" w14:textId="77777777" w:rsidR="002F7696" w:rsidRDefault="002F7696" w:rsidP="007C4467">
            <w:pPr>
              <w:spacing w:before="80" w:after="80"/>
              <w:jc w:val="center"/>
              <w:rPr>
                <w:b/>
                <w:color w:val="FFFFFF" w:themeColor="background1"/>
              </w:rPr>
            </w:pPr>
            <w:r>
              <w:rPr>
                <w:b/>
                <w:color w:val="FFFFFF" w:themeColor="background1"/>
              </w:rPr>
              <w:t xml:space="preserve">Status</w:t>
            </w:r>
          </w:p>
        </w:tc>
      </w:tr>
      <w:tr w:rsidR="002F7696" w14:paraId="26B6A175" w14:textId="77777777" w:rsidTr="003B5268">
        <w:trPr>
          <w:trHeight w:val="166"/>
          <w:jc w:val="center"/>
        </w:trPr>
        <w:tc>
          <w:tcPr>
            <w:shd w:val="clear" w:color="auto" w:fill="#82af6f"/>
            <w:tcW w:w="1100" w:type="dxa"/>
            <w:vAlign w:val="center"/>
          </w:tcPr>
          <w:p w14:paraId="1ECEF2C5" w14:textId="77777777" w:rsidR="002F7696" w:rsidRDefault="002F7696" w:rsidP="003B5268">
            <w:pPr>
              <w:spacing w:before="80" w:after="80"/>
              <w:jc w:val="center"/>
            </w:pPr>
            <w:r>
              <w:t xml:space="preserve">Info</w:t>
            </w:r>
          </w:p>
        </w:tc>
        <w:tc>
          <w:tcPr>
            <w:tcW w:w="7479" w:type="dxa"/>
            <w:vAlign w:val="center"/>
          </w:tcPr>
          <w:p w14:paraId="46D2D9B8" w14:textId="77777777" w:rsidR="002F7696" w:rsidRDefault="002F7696" w:rsidP="00A91806">
            <w:pPr>
              <w:spacing w:before="80" w:after="80"/>
            </w:pPr>
            <w:r>
              <w:t xml:space="preserve">http://demo.pentest-tools.com</w:t>
            </w:r>
          </w:p>
        </w:tc>
        <w:tc>
          <w:tcPr>
            <w:shd w:val="clear" w:color="auto" w:fill="#ffffff"/>
            <w:tcW w:w="1134" w:type="dxa"/>
            <w:vAlign w:val="center"/>
          </w:tcPr>
          <w:p w14:paraId="233E43AA" w14:textId="77777777" w:rsidR="002F7696" w:rsidRDefault="002F7696" w:rsidP="003B5268">
            <w:pPr>
              <w:spacing w:before="80" w:after="80"/>
              <w:jc w:val="center"/>
            </w:pPr>
            <w:r>
              <w:t xml:space="preserve">Open</w:t>
            </w:r>
          </w:p>
        </w:tc>
      </w:tr>
    </w:tbl>
    <w:p w14:paraId="4ECBFD57" w14:textId="77777777" w:rsidR="00A91806" w:rsidRDefault="00A91806" w:rsidP="00425689">
      <w:pPr>
        <w:pStyle w:val="Heading4"/>
      </w:pPr>
      <w:r>
        <w:t>Finding</w:t>
      </w:r>
    </w:p>
    <w:p w14:paraId="09128198" w14:textId="5BBC5400" w:rsidR="00A91806" w:rsidRDefault="00A91806" w:rsidP="003C6A77">
      <w:r>
        <w:t xml:space="preserve">
          <w:p>
            <w:r>
              <w:t>Nothing was found for use of untrusted certificates.</w:t>
            </w:r>
          </w:p>
        </w:t>
      </w:r>
    </w:p>
    <w:p w14:paraId="5E90F759" w14:textId="462F56BC" w:rsidR="009A49BF" w:rsidRDefault="009A49BF" w:rsidP="009A49BF">
      <w:pPr>
        <w:pStyle w:val="Heading4"/>
      </w:pPr>
      <w:r>
        <w:t>Evidence</w:t>
      </w:r>
    </w:p>
    <w:p w14:paraId="211F4556" w14:textId="47B3C251" w:rsidR="00C91637" w:rsidRPr="00C91637" w:rsidRDefault="00C91637" w:rsidP="00C91637">
      <w:r>
        <w:t xml:space="preserve"/>
      </w:r>
    </w:p>
    <w:p w14:paraId="26025E11" w14:textId="77777777" w:rsidR="00A91806" w:rsidRDefault="00A91806" w:rsidP="00425689">
      <w:pPr>
        <w:pStyle w:val="Heading4"/>
      </w:pPr>
      <w:r>
        <w:t>Ri</w:t>
      </w:r>
      <w:bookmarkStart w:id="12" w:name="__DdeLink__305_3844058693"/>
      <w:r>
        <w:t>s</w:t>
      </w:r>
      <w:bookmarkEnd w:id="12"/>
      <w:r>
        <w:t xml:space="preserve">k</w:t>
      </w:r>
    </w:p>
    <w:p w14:paraId="43DF8556" w14:textId="77777777" w:rsidR="00A91806" w:rsidRDefault="00A91806" w:rsidP="00EF47F0">
      <w:pPr>
        <w:spacing w:after="0"/>
      </w:pPr>
      <w:r>
        <w:t xml:space="preserve">
          <w:p/>
        </w:t>
      </w:r>
      <w:bookmarkEnd w:id="13"/>
    </w:p>
    <w:p w14:paraId="710B16A8" w14:textId="77777777" w:rsidR="00A91806" w:rsidRDefault="00A91806" w:rsidP="00425689">
      <w:pPr>
        <w:pStyle w:val="Heading4"/>
      </w:pPr>
      <w:r>
        <w:t>Recommendation</w:t>
      </w:r>
    </w:p>
    <w:p w14:paraId="4135D351" w14:textId="41EBBC2E" w:rsidR="00E13155" w:rsidRDefault="00A91806" w:rsidP="00EF47F0">
      <w:pPr>
        <w:spacing w:after="0"/>
      </w:pPr>
      <w:r>
        <w:t xml:space="preserve">
          <w:p/>
        </w:t>
      </w:r>
    </w:p>
    <w:p w14:paraId="358B75CD" w14:textId="5C58082E" w:rsidR="004D6865" w:rsidRDefault="004D6865" w:rsidP="004D6865">
      <w:pPr>
        <w:pStyle w:val="Heading4"/>
      </w:pPr>
      <w:r>
        <w:t>Classification</w:t>
      </w:r>
    </w:p>
    <w:p w14:paraId="1D49CB52" w14:textId="64D8A544" w:rsidR="00D02A8A" w:rsidRDefault="00F82077" w:rsidP="00F8030E">
      <w:pPr>
        <w:spacing w:after="0"/>
      </w:pPr>
      <w:proofErr w:type="gramStart"/>
      <w:r>
        <w:t xml:space="preserve">No classification for this finding</w:t>
      </w:r>
    </w:p>
    <w:p w14:paraId="66491936" w14:textId="77777777" w:rsidR="00D02A8A" w:rsidRDefault="00D02A8A">
      <w:r>
        <w:br w:type="page"/>
      </w:r>
    </w:p>
    <w:p w14:paraId="10A4CB0D" w14:textId="2215FE15" w:rsidR="00A91806" w:rsidRDefault="00063AC0" w:rsidP="00206D15">
      <w:pPr>
        <w:pStyle w:val="Heading1"/>
        <w:numPr>
          <w:ilvl w:val="0"/>
          <w:numId w:val="4"/>
        </w:numPr>
        <w:spacing w:before="0"/>
      </w:pPr>
      <w:bookmarkStart w:id="15" w:name="_Toc529192349"/>
      <w:r>
        <w:t>Addendum</w:t>
      </w:r>
      <w:bookmarkEnd w:id="15"/>
    </w:p>
    <w:p w14:paraId="1D0E6E0B" w14:textId="77777777" w:rsidR="00063AC0" w:rsidRDefault="00063AC0" w:rsidP="00C12916">
      <w:pPr>
        <w:pStyle w:val="Heading2"/>
        <w:numPr>
          <w:ilvl w:val="1"/>
          <w:numId w:val="4"/>
        </w:numPr>
      </w:pPr>
      <w:bookmarkStart w:id="16" w:name="_Toc529192350"/>
      <w:r>
        <w:t>Tools and techniques</w:t>
      </w:r>
      <w:bookmarkEnd w:id="16"/>
    </w:p>
    <w:p w14:paraId="39F97B3D" w14:textId="77777777" w:rsidR="00AA7D8E" w:rsidRDefault="00AA7D8E" w:rsidP="00AA7D8E">
      <w:r w:rsidRPr="006D595E">
        <w:t>This is a list of tools used during the penetration test:</w:t>
      </w:r>
    </w:p>
    <w:p w14:paraId="32F99BC4" w14:textId="77777777" w:rsidR="00AA7D8E" w:rsidRDefault="00AA7D8E" w:rsidP="00AA7D8E">
      <w:r>
        <w:t xml:space="preserve">
          <w:tbl>
            <w:tblPr>
              <w:tblStyle w:val="TableTargetsSummary"/>
              <w:tblW w:type="auto" w:w="0"/>
              <w:tblLook w:firstColumn="1" w:firstRow="1" w:lastColumn="0" w:lastRow="0" w:noHBand="0" w:noVBand="1" w:val="04A0"/>
            </w:tblPr>
            <w:tblGrid>
              <w:gridCol w:w="2880"/>
              <w:gridCol w:w="2880"/>
              <w:gridCol w:w="2880"/>
            </w:tblGrid>
            <w:tr>
              <w:tc>
                <w:tcPr>
                  <w:tcW w:type="dxa" w:w="2494"/>
                </w:tcPr>
                <w:p>
                  <w:r>
                    <w:t>Tool</w:t>
                  </w:r>
                </w:p>
              </w:tc>
              <w:tc>
                <w:tcPr>
                  <w:tcW w:type="dxa" w:w="4535"/>
                </w:tcPr>
                <w:p>
                  <w:r>
                    <w:t>Target</w:t>
                  </w:r>
                </w:p>
              </w:tc>
              <w:tc>
                <w:tcPr>
                  <w:tcW w:type="dxa" w:w="2608"/>
                </w:tcPr>
                <w:p>
                  <w:r>
                    <w:t>Start Time</w:t>
                  </w:r>
                </w:p>
              </w:tc>
            </w:tr>
            <w:tr>
              <w:tc>
                <w:tcPr>
                  <w:tcW w:type="dxa" w:w="4535"/>
                </w:tcPr>
                <w:p>
                  <w:r>
                    <w:t>Website Scanner</w:t>
                  </w:r>
                </w:p>
              </w:tc>
              <w:tc>
                <w:tcPr>
                  <w:tcW w:type="dxa" w:w="1134"/>
                </w:tcPr>
                <w:p>
                  <w:r>
                    <w:t>http://demo.pentest-tools.com</w:t>
                  </w:r>
                </w:p>
              </w:tc>
              <w:tc>
                <w:tcPr>
                  <w:tcW w:type="dxa" w:w="2880"/>
                </w:tcPr>
                <w:p>
                  <w:r>
                    <w:t>2021-08-23 15:02:28 UTC+03</w:t>
                  </w:r>
                </w:p>
              </w:tc>
            </w:tr>
          </w:tbl>
        </w:t>
      </w:r>
    </w:p>
    <w:sectPr w:rsidR="00AA7D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2D57C" w14:textId="77777777" w:rsidR="00C237D6" w:rsidRDefault="00C237D6" w:rsidP="00540AE3">
      <w:pPr>
        <w:spacing w:after="0" w:line="240" w:lineRule="auto"/>
      </w:pPr>
      <w:r>
        <w:separator/>
      </w:r>
    </w:p>
  </w:endnote>
  <w:endnote w:type="continuationSeparator" w:id="0">
    <w:p w14:paraId="5509B42F" w14:textId="77777777" w:rsidR="00C237D6" w:rsidRDefault="00C237D6" w:rsidP="0054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4E7D" w14:textId="77777777" w:rsidR="00896E62" w:rsidRDefault="0089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989473"/>
      <w:docPartObj>
        <w:docPartGallery w:val="Page Numbers (Bottom of Page)"/>
        <w:docPartUnique/>
      </w:docPartObj>
    </w:sdtPr>
    <w:sdtEndPr>
      <w:rPr>
        <w:noProof/>
      </w:rPr>
    </w:sdtEndPr>
    <w:sdtContent>
      <w:p w14:paraId="4429FAC5" w14:textId="77777777" w:rsidR="007C1750" w:rsidRDefault="007C1750">
        <w:pPr>
          <w:pStyle w:val="Footer"/>
          <w:jc w:val="center"/>
        </w:pPr>
        <w:r>
          <w:fldChar w:fldCharType="begin"/>
        </w:r>
        <w:r>
          <w:instrText xml:space="preserve"> PAGE   \* MERGEFORMAT </w:instrText>
        </w:r>
        <w:r>
          <w:fldChar w:fldCharType="separate"/>
        </w:r>
        <w:r w:rsidR="00DC204A">
          <w:rPr>
            <w:noProof/>
          </w:rPr>
          <w:t>6</w:t>
        </w:r>
        <w:r>
          <w:rPr>
            <w:noProof/>
          </w:rPr>
          <w:fldChar w:fldCharType="end"/>
        </w:r>
      </w:p>
    </w:sdtContent>
  </w:sdt>
  <w:p w14:paraId="19863C59" w14:textId="77777777" w:rsidR="007C1750" w:rsidRDefault="007C1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975A" w14:textId="77777777" w:rsidR="00896E62" w:rsidRDefault="0089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A357" w14:textId="77777777" w:rsidR="00C237D6" w:rsidRDefault="00C237D6" w:rsidP="00540AE3">
      <w:pPr>
        <w:spacing w:after="0" w:line="240" w:lineRule="auto"/>
      </w:pPr>
      <w:r>
        <w:separator/>
      </w:r>
    </w:p>
  </w:footnote>
  <w:footnote w:type="continuationSeparator" w:id="0">
    <w:p w14:paraId="1F5ABFAF" w14:textId="77777777" w:rsidR="00C237D6" w:rsidRDefault="00C237D6" w:rsidP="0054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3FAF" w14:textId="77777777" w:rsidR="00896E62" w:rsidRDefault="0089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92"/>
      <w:gridCol w:w="3192"/>
      <w:gridCol w:w="3192"/>
    </w:tblGrid>
    <w:tr w:rsidR="00540AE3" w14:paraId="605BE8D0" w14:textId="77777777" w:rsidTr="00D62E04">
      <w:tc>
        <w:tcPr>
          <w:tcW w:w="3192" w:type="dxa"/>
          <w:tcBorders>
            <w:right w:val="single" w:sz="4" w:space="0" w:color="4F81BD" w:themeColor="accent1"/>
          </w:tcBorders>
          <w:vAlign w:val="center"/>
        </w:tcPr>
        <w:p w14:paraId="4E7296E9" w14:textId="77777777" w:rsidR="00540AE3" w:rsidRDefault="00825EF4" w:rsidP="00413877">
          <w:pPr>
            <w:pStyle w:val="Header"/>
          </w:pPr>
          <w:r>
            <w:rPr>
              <w:noProof/>
            </w:rPr>
            <w:drawing>
              <wp:inline distT="0" distB="0" distL="0" distR="0" wp14:anchorId="26A3303D" wp14:editId="5D7E507A">
                <wp:extent cx="1743356" cy="465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entesttools_2_1_nomargin.png"/>
                        <pic:cNvPicPr/>
                      </pic:nvPicPr>
                      <pic:blipFill>
                        <a:blip r:embed="rId1">
                          <a:extLst>
                            <a:ext uri="{28A0092B-C50C-407E-A947-70E740481C1C}">
                              <a14:useLocalDpi xmlns:a14="http://schemas.microsoft.com/office/drawing/2010/main" val="0"/>
                            </a:ext>
                          </a:extLst>
                        </a:blip>
                        <a:stretch>
                          <a:fillRect/>
                        </a:stretch>
                      </pic:blipFill>
                      <pic:spPr>
                        <a:xfrm>
                          <a:off x="0" y="0"/>
                          <a:ext cx="1771673" cy="473392"/>
                        </a:xfrm>
                        <a:prstGeom prst="rect">
                          <a:avLst/>
                        </a:prstGeom>
                      </pic:spPr>
                    </pic:pic>
                  </a:graphicData>
                </a:graphic>
              </wp:inline>
            </w:drawing>
          </w:r>
        </w:p>
      </w:tc>
      <w:tc>
        <w:tcPr>
          <w:tcW w:w="3192" w:type="dxa"/>
          <w:tcBorders>
            <w:top w:val="nil"/>
            <w:left w:val="single" w:sz="4" w:space="0" w:color="4F81BD" w:themeColor="accent1"/>
            <w:bottom w:val="nil"/>
            <w:right w:val="single" w:sz="4" w:space="0" w:color="4F81BD" w:themeColor="accent1"/>
          </w:tcBorders>
          <w:vAlign w:val="center"/>
        </w:tcPr>
        <w:p w14:paraId="1D143CDE" w14:textId="77777777" w:rsidR="00540AE3" w:rsidRPr="003D706F" w:rsidRDefault="00540AE3" w:rsidP="003D706F">
          <w:pPr>
            <w:pStyle w:val="Header"/>
            <w:spacing w:after="120"/>
            <w:jc w:val="center"/>
            <w:rPr>
              <w:b/>
              <w:color w:val="595959" w:themeColor="text1" w:themeTint="A6"/>
            </w:rPr>
          </w:pPr>
          <w:r w:rsidRPr="003D706F">
            <w:rPr>
              <w:b/>
              <w:color w:val="595959" w:themeColor="text1" w:themeTint="A6"/>
            </w:rPr>
            <w:t xml:space="preserve">SampleCompany Ltd</w:t>
          </w:r>
        </w:p>
        <w:p w14:paraId="2C6FCA6B" w14:textId="77777777" w:rsidR="00540AE3" w:rsidRDefault="00540AE3" w:rsidP="00D62E04">
          <w:pPr>
            <w:pStyle w:val="Header"/>
            <w:spacing w:after="200"/>
            <w:jc w:val="center"/>
          </w:pPr>
          <w:r w:rsidRPr="003D706F">
            <w:rPr>
              <w:color w:val="1F497D" w:themeColor="text2"/>
            </w:rPr>
            <w:t xml:space="preserve">Sample Pentest Engagement</w:t>
          </w:r>
        </w:p>
      </w:tc>
      <w:tc>
        <w:tcPr>
          <w:tcW w:w="3192" w:type="dxa"/>
          <w:tcBorders>
            <w:top w:val="nil"/>
            <w:left w:val="single" w:sz="4" w:space="0" w:color="4F81BD" w:themeColor="accent1"/>
            <w:bottom w:val="nil"/>
          </w:tcBorders>
          <w:vAlign w:val="center"/>
        </w:tcPr>
        <w:p w14:paraId="57B5466F" w14:textId="77777777" w:rsidR="00540AE3" w:rsidRDefault="00413877" w:rsidP="00413877">
          <w:pPr>
            <w:pStyle w:val="Header"/>
            <w:jc w:val="right"/>
          </w:pPr>
          <w:r>
            <w:t xml:space="preserve">
              <w:p>
                <w:r>
                  <w:t>23</w:t>
                </w:r>
                <w:r>
                  <w:rPr>
                    <w:vertAlign w:val="superscript"/>
                  </w:rPr>
                  <w:t>rd</w:t>
                </w:r>
                <w:r>
                  <w:t xml:space="preserve"> August 2021</w:t>
                </w:r>
              </w:p>
            </w:t>
          </w:r>
        </w:p>
      </w:tc>
    </w:tr>
  </w:tbl>
  <w:p w14:paraId="40FF6142" w14:textId="77777777" w:rsidR="00540AE3" w:rsidRPr="00540AE3" w:rsidRDefault="00540AE3" w:rsidP="00540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6FD0" w14:textId="77777777" w:rsidR="00896E62" w:rsidRDefault="00896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4936"/>
    <w:multiLevelType w:val="multilevel"/>
    <w:tmpl w:val="2146ED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FCE7FDC"/>
    <w:multiLevelType w:val="hybridMultilevel"/>
    <w:tmpl w:val="DAC0BA54"/>
    <w:lvl w:ilvl="0" w:tplc="870EAFAC">
      <w:start w:val="1"/>
      <w:numFmt w:val="bullet"/>
      <w:pStyle w:val="List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87102"/>
    <w:multiLevelType w:val="hybridMultilevel"/>
    <w:tmpl w:val="E29041EE"/>
    <w:lvl w:ilvl="0" w:tplc="CEBEC8C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206FA"/>
    <w:multiLevelType w:val="multilevel"/>
    <w:tmpl w:val="BD944DB6"/>
    <w:lvl w:ilvl="0">
      <w:start w:val="2"/>
      <w:numFmt w:val="decimal"/>
      <w:pStyle w:val="ListBullet3"/>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DC817B8"/>
    <w:multiLevelType w:val="multilevel"/>
    <w:tmpl w:val="651A1972"/>
    <w:lvl w:ilvl="0">
      <w:start w:val="3"/>
      <w:numFmt w:val="decimal"/>
      <w:lvlText w:val="%1"/>
      <w:lvlJc w:val="left"/>
      <w:pPr>
        <w:ind w:left="0" w:firstLine="0"/>
      </w:pPr>
    </w:lvl>
    <w:lvl w:ilvl="1">
      <w:start w:val="1"/>
      <w:numFmt w:val="decimal"/>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D620FD"/>
    <w:multiLevelType w:val="multilevel"/>
    <w:tmpl w:val="7F0C7ABA"/>
    <w:lvl w:ilvl="0">
      <w:start w:val="1"/>
      <w:numFmt w:val="decimal"/>
      <w:lvlText w:val="%1"/>
      <w:lvlJc w:val="left"/>
      <w:pPr>
        <w:ind w:left="0" w:firstLine="0"/>
      </w:pPr>
    </w:lvl>
    <w:lvl w:ilvl="1">
      <w:start w:val="1"/>
      <w:numFmt w:val="decimal"/>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00C7FD1"/>
    <w:multiLevelType w:val="hybridMultilevel"/>
    <w:tmpl w:val="7F905FAC"/>
    <w:lvl w:ilvl="0" w:tplc="0409000F">
      <w:start w:val="1"/>
      <w:numFmt w:val="decimal"/>
      <w:pStyle w:val="ListBullet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6112EB"/>
    <w:multiLevelType w:val="hybridMultilevel"/>
    <w:tmpl w:val="0CD45F3C"/>
    <w:lvl w:ilvl="0" w:tplc="20A4BF06">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4B2"/>
    <w:rsid w:val="00017941"/>
    <w:rsid w:val="00036580"/>
    <w:rsid w:val="0004040E"/>
    <w:rsid w:val="000408C2"/>
    <w:rsid w:val="00063AC0"/>
    <w:rsid w:val="00066A6F"/>
    <w:rsid w:val="00080E6D"/>
    <w:rsid w:val="000842F1"/>
    <w:rsid w:val="000B1C85"/>
    <w:rsid w:val="000C75BE"/>
    <w:rsid w:val="000D02DE"/>
    <w:rsid w:val="000D0D35"/>
    <w:rsid w:val="000E3857"/>
    <w:rsid w:val="000F3DAC"/>
    <w:rsid w:val="000F6174"/>
    <w:rsid w:val="000F7E63"/>
    <w:rsid w:val="001479FA"/>
    <w:rsid w:val="0015004B"/>
    <w:rsid w:val="00151E46"/>
    <w:rsid w:val="00167EDA"/>
    <w:rsid w:val="001A428C"/>
    <w:rsid w:val="001A5AA0"/>
    <w:rsid w:val="001B282F"/>
    <w:rsid w:val="001C34DB"/>
    <w:rsid w:val="001E0AAF"/>
    <w:rsid w:val="00200E0B"/>
    <w:rsid w:val="00206D15"/>
    <w:rsid w:val="00227BFE"/>
    <w:rsid w:val="00232FCD"/>
    <w:rsid w:val="002420DB"/>
    <w:rsid w:val="00243A44"/>
    <w:rsid w:val="00243E8A"/>
    <w:rsid w:val="00244617"/>
    <w:rsid w:val="002510F5"/>
    <w:rsid w:val="00260F99"/>
    <w:rsid w:val="00264492"/>
    <w:rsid w:val="002730DA"/>
    <w:rsid w:val="00275614"/>
    <w:rsid w:val="00277AD5"/>
    <w:rsid w:val="00281B4C"/>
    <w:rsid w:val="002929ED"/>
    <w:rsid w:val="002A39E3"/>
    <w:rsid w:val="002A49BE"/>
    <w:rsid w:val="002B5760"/>
    <w:rsid w:val="002B7934"/>
    <w:rsid w:val="002C7609"/>
    <w:rsid w:val="002C77CC"/>
    <w:rsid w:val="002F7696"/>
    <w:rsid w:val="00303057"/>
    <w:rsid w:val="0031725C"/>
    <w:rsid w:val="00333BA8"/>
    <w:rsid w:val="00335918"/>
    <w:rsid w:val="00347447"/>
    <w:rsid w:val="003521FD"/>
    <w:rsid w:val="00352461"/>
    <w:rsid w:val="003970C6"/>
    <w:rsid w:val="003A26E3"/>
    <w:rsid w:val="003B4428"/>
    <w:rsid w:val="003B5268"/>
    <w:rsid w:val="003B5644"/>
    <w:rsid w:val="003C6A77"/>
    <w:rsid w:val="003D706F"/>
    <w:rsid w:val="003E7C48"/>
    <w:rsid w:val="003F5BC4"/>
    <w:rsid w:val="00413521"/>
    <w:rsid w:val="00413877"/>
    <w:rsid w:val="00416E2F"/>
    <w:rsid w:val="00417025"/>
    <w:rsid w:val="004247BF"/>
    <w:rsid w:val="00425689"/>
    <w:rsid w:val="00432515"/>
    <w:rsid w:val="00435B07"/>
    <w:rsid w:val="004541B9"/>
    <w:rsid w:val="004749D0"/>
    <w:rsid w:val="0048200B"/>
    <w:rsid w:val="004876BC"/>
    <w:rsid w:val="004B3E59"/>
    <w:rsid w:val="004D6865"/>
    <w:rsid w:val="004E0506"/>
    <w:rsid w:val="004E5D9A"/>
    <w:rsid w:val="004F184F"/>
    <w:rsid w:val="004F7B46"/>
    <w:rsid w:val="0051725F"/>
    <w:rsid w:val="00537BBC"/>
    <w:rsid w:val="00540AE3"/>
    <w:rsid w:val="005732E4"/>
    <w:rsid w:val="00586E36"/>
    <w:rsid w:val="005961E4"/>
    <w:rsid w:val="005A47CF"/>
    <w:rsid w:val="005A7EE8"/>
    <w:rsid w:val="005C0B19"/>
    <w:rsid w:val="005E6E6E"/>
    <w:rsid w:val="00603BF2"/>
    <w:rsid w:val="0061028B"/>
    <w:rsid w:val="00690338"/>
    <w:rsid w:val="006932E2"/>
    <w:rsid w:val="006A74B2"/>
    <w:rsid w:val="006B1AE7"/>
    <w:rsid w:val="006B4B45"/>
    <w:rsid w:val="006C5257"/>
    <w:rsid w:val="006E6F7A"/>
    <w:rsid w:val="006F0EB8"/>
    <w:rsid w:val="006F58B1"/>
    <w:rsid w:val="00732DCB"/>
    <w:rsid w:val="00736E6D"/>
    <w:rsid w:val="00752B22"/>
    <w:rsid w:val="00761871"/>
    <w:rsid w:val="00777A2B"/>
    <w:rsid w:val="0079003C"/>
    <w:rsid w:val="0079070D"/>
    <w:rsid w:val="007A0D76"/>
    <w:rsid w:val="007B4D14"/>
    <w:rsid w:val="007C1750"/>
    <w:rsid w:val="007C38EB"/>
    <w:rsid w:val="007C4467"/>
    <w:rsid w:val="007E36F2"/>
    <w:rsid w:val="007F32EA"/>
    <w:rsid w:val="007F5541"/>
    <w:rsid w:val="00825EF4"/>
    <w:rsid w:val="00844E25"/>
    <w:rsid w:val="00854A58"/>
    <w:rsid w:val="00872C06"/>
    <w:rsid w:val="00872D0E"/>
    <w:rsid w:val="00896E62"/>
    <w:rsid w:val="008F347F"/>
    <w:rsid w:val="0090309F"/>
    <w:rsid w:val="009153AE"/>
    <w:rsid w:val="00945083"/>
    <w:rsid w:val="00970D3B"/>
    <w:rsid w:val="009A49BF"/>
    <w:rsid w:val="009D49CF"/>
    <w:rsid w:val="009D4BFD"/>
    <w:rsid w:val="009F13B8"/>
    <w:rsid w:val="00A061D2"/>
    <w:rsid w:val="00A0651B"/>
    <w:rsid w:val="00A34D0F"/>
    <w:rsid w:val="00A361E0"/>
    <w:rsid w:val="00A36676"/>
    <w:rsid w:val="00A4231D"/>
    <w:rsid w:val="00A4354F"/>
    <w:rsid w:val="00A52130"/>
    <w:rsid w:val="00A66CC9"/>
    <w:rsid w:val="00A8411D"/>
    <w:rsid w:val="00A91778"/>
    <w:rsid w:val="00A91806"/>
    <w:rsid w:val="00A9352C"/>
    <w:rsid w:val="00AA7D8E"/>
    <w:rsid w:val="00AB60F4"/>
    <w:rsid w:val="00AD4C0F"/>
    <w:rsid w:val="00AE729E"/>
    <w:rsid w:val="00AF4B92"/>
    <w:rsid w:val="00B00291"/>
    <w:rsid w:val="00B259B5"/>
    <w:rsid w:val="00B338BD"/>
    <w:rsid w:val="00B46FC3"/>
    <w:rsid w:val="00B7659A"/>
    <w:rsid w:val="00BB56A4"/>
    <w:rsid w:val="00BB7ED9"/>
    <w:rsid w:val="00BC01F5"/>
    <w:rsid w:val="00BC468F"/>
    <w:rsid w:val="00BE57A0"/>
    <w:rsid w:val="00C12916"/>
    <w:rsid w:val="00C16C56"/>
    <w:rsid w:val="00C237D6"/>
    <w:rsid w:val="00C26090"/>
    <w:rsid w:val="00C26A86"/>
    <w:rsid w:val="00C53B1D"/>
    <w:rsid w:val="00C57A8F"/>
    <w:rsid w:val="00C624AA"/>
    <w:rsid w:val="00C85F63"/>
    <w:rsid w:val="00C91637"/>
    <w:rsid w:val="00CE4B0C"/>
    <w:rsid w:val="00CE4DC2"/>
    <w:rsid w:val="00CF5994"/>
    <w:rsid w:val="00CF60C1"/>
    <w:rsid w:val="00D02A8A"/>
    <w:rsid w:val="00D148D1"/>
    <w:rsid w:val="00D20C35"/>
    <w:rsid w:val="00D35FBD"/>
    <w:rsid w:val="00D475F4"/>
    <w:rsid w:val="00D51027"/>
    <w:rsid w:val="00D57DF8"/>
    <w:rsid w:val="00D627D6"/>
    <w:rsid w:val="00D62E04"/>
    <w:rsid w:val="00D655C6"/>
    <w:rsid w:val="00D758CD"/>
    <w:rsid w:val="00D9471A"/>
    <w:rsid w:val="00DB6DD1"/>
    <w:rsid w:val="00DC204A"/>
    <w:rsid w:val="00DE4CB5"/>
    <w:rsid w:val="00DE7FD3"/>
    <w:rsid w:val="00E00B8B"/>
    <w:rsid w:val="00E023F4"/>
    <w:rsid w:val="00E071DC"/>
    <w:rsid w:val="00E13155"/>
    <w:rsid w:val="00E1614D"/>
    <w:rsid w:val="00E51C9B"/>
    <w:rsid w:val="00E557EC"/>
    <w:rsid w:val="00E5643D"/>
    <w:rsid w:val="00E67B24"/>
    <w:rsid w:val="00E71D03"/>
    <w:rsid w:val="00E75698"/>
    <w:rsid w:val="00E846EB"/>
    <w:rsid w:val="00E940EF"/>
    <w:rsid w:val="00E96BBA"/>
    <w:rsid w:val="00EB19F6"/>
    <w:rsid w:val="00EC5054"/>
    <w:rsid w:val="00EC77D0"/>
    <w:rsid w:val="00ED2F64"/>
    <w:rsid w:val="00ED3BCB"/>
    <w:rsid w:val="00EF47F0"/>
    <w:rsid w:val="00F1393B"/>
    <w:rsid w:val="00F14F0F"/>
    <w:rsid w:val="00F1609E"/>
    <w:rsid w:val="00F258AD"/>
    <w:rsid w:val="00F30980"/>
    <w:rsid w:val="00F31E1C"/>
    <w:rsid w:val="00F443E4"/>
    <w:rsid w:val="00F4545A"/>
    <w:rsid w:val="00F56A40"/>
    <w:rsid w:val="00F61F58"/>
    <w:rsid w:val="00F8030E"/>
    <w:rsid w:val="00F82077"/>
    <w:rsid w:val="00FB09FB"/>
    <w:rsid w:val="00F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FF1F3"/>
  <w15:docId w15:val="{438A7130-8102-420B-9331-4FA62136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F0"/>
  </w:style>
  <w:style w:type="paragraph" w:styleId="Heading1">
    <w:name w:val="heading 1"/>
    <w:basedOn w:val="Normal"/>
    <w:next w:val="Normal"/>
    <w:link w:val="Heading1Char"/>
    <w:uiPriority w:val="9"/>
    <w:qFormat/>
    <w:rsid w:val="006A7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8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56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4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4B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AE3"/>
  </w:style>
  <w:style w:type="paragraph" w:styleId="Footer">
    <w:name w:val="footer"/>
    <w:basedOn w:val="Normal"/>
    <w:link w:val="FooterChar"/>
    <w:uiPriority w:val="99"/>
    <w:unhideWhenUsed/>
    <w:rsid w:val="00540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E3"/>
  </w:style>
  <w:style w:type="paragraph" w:styleId="BalloonText">
    <w:name w:val="Balloon Text"/>
    <w:basedOn w:val="Normal"/>
    <w:link w:val="BalloonTextChar"/>
    <w:uiPriority w:val="99"/>
    <w:semiHidden/>
    <w:unhideWhenUsed/>
    <w:rsid w:val="0054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E3"/>
    <w:rPr>
      <w:rFonts w:ascii="Tahoma" w:hAnsi="Tahoma" w:cs="Tahoma"/>
      <w:sz w:val="16"/>
      <w:szCs w:val="16"/>
    </w:rPr>
  </w:style>
  <w:style w:type="table" w:styleId="TableGrid">
    <w:name w:val="Table Grid"/>
    <w:basedOn w:val="TableNormal"/>
    <w:uiPriority w:val="59"/>
    <w:rsid w:val="0054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1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175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F13B8"/>
    <w:pPr>
      <w:ind w:left="720"/>
      <w:contextualSpacing/>
    </w:pPr>
  </w:style>
  <w:style w:type="character" w:customStyle="1" w:styleId="Heading3Char">
    <w:name w:val="Heading 3 Char"/>
    <w:basedOn w:val="DefaultParagraphFont"/>
    <w:link w:val="Heading3"/>
    <w:uiPriority w:val="9"/>
    <w:rsid w:val="00A91806"/>
    <w:rPr>
      <w:rFonts w:asciiTheme="majorHAnsi" w:eastAsiaTheme="majorEastAsia" w:hAnsiTheme="majorHAnsi" w:cstheme="majorBidi"/>
      <w:b/>
      <w:bCs/>
      <w:color w:val="4F81BD" w:themeColor="accent1"/>
    </w:rPr>
  </w:style>
  <w:style w:type="paragraph" w:styleId="BodyText">
    <w:name w:val="Body Text"/>
    <w:basedOn w:val="Normal"/>
    <w:link w:val="BodyTextChar"/>
    <w:rsid w:val="00A91806"/>
    <w:pPr>
      <w:spacing w:after="140"/>
    </w:pPr>
    <w:rPr>
      <w:rFonts w:ascii="Liberation Serif" w:eastAsia="Noto Sans CJK SC Regular" w:hAnsi="Liberation Serif" w:cs="Lohit Devanagari"/>
      <w:kern w:val="2"/>
      <w:sz w:val="24"/>
      <w:szCs w:val="24"/>
      <w:lang w:eastAsia="zh-CN" w:bidi="hi-IN"/>
    </w:rPr>
  </w:style>
  <w:style w:type="character" w:customStyle="1" w:styleId="BodyTextChar">
    <w:name w:val="Body Text Char"/>
    <w:basedOn w:val="DefaultParagraphFont"/>
    <w:link w:val="BodyText"/>
    <w:rsid w:val="00A91806"/>
    <w:rPr>
      <w:rFonts w:ascii="Liberation Serif" w:eastAsia="Noto Sans CJK SC Regular" w:hAnsi="Liberation Serif" w:cs="Lohit Devanagari"/>
      <w:kern w:val="2"/>
      <w:sz w:val="24"/>
      <w:szCs w:val="24"/>
      <w:lang w:eastAsia="zh-CN" w:bidi="hi-IN"/>
    </w:rPr>
  </w:style>
  <w:style w:type="paragraph" w:customStyle="1" w:styleId="TableContents">
    <w:name w:val="Table Contents"/>
    <w:basedOn w:val="Normal"/>
    <w:qFormat/>
    <w:rsid w:val="00A91806"/>
    <w:pPr>
      <w:suppressLineNumbers/>
      <w:spacing w:after="0" w:line="240" w:lineRule="auto"/>
    </w:pPr>
    <w:rPr>
      <w:rFonts w:ascii="Liberation Serif" w:eastAsia="Noto Sans CJK SC Regular" w:hAnsi="Liberation Serif" w:cs="Lohit Devanagari"/>
      <w:kern w:val="2"/>
      <w:sz w:val="24"/>
      <w:szCs w:val="24"/>
      <w:lang w:eastAsia="zh-CN" w:bidi="hi-IN"/>
    </w:rPr>
  </w:style>
  <w:style w:type="table" w:customStyle="1" w:styleId="TableEvidence">
    <w:name w:val="TableEvidence"/>
    <w:basedOn w:val="TableNormal"/>
    <w:uiPriority w:val="99"/>
    <w:rsid w:val="0048200B"/>
    <w:pPr>
      <w:spacing w:after="0" w:line="240" w:lineRule="auto"/>
    </w:pPr>
    <w:rPr>
      <w:sz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vAlign w:val="center"/>
    </w:tcPr>
    <w:tblStylePr w:type="firstRow">
      <w:pPr>
        <w:wordWrap/>
        <w:jc w:val="center"/>
        <w:textboxTightWrap w:val="none"/>
      </w:pPr>
      <w:rPr>
        <w:b/>
        <w:color w:val="FFFFFF" w:themeColor="background1"/>
      </w:rPr>
      <w:tblPr>
        <w:tblCellMar>
          <w:top w:w="29" w:type="dxa"/>
          <w:left w:w="108" w:type="dxa"/>
          <w:bottom w:w="29" w:type="dxa"/>
          <w:right w:w="108" w:type="dxa"/>
        </w:tblCellMar>
      </w:tblPr>
      <w:tcPr>
        <w:shd w:val="clear" w:color="auto" w:fill="1F497D" w:themeFill="text2"/>
        <w:noWrap/>
        <w:vAlign w:val="center"/>
      </w:tcPr>
    </w:tblStylePr>
    <w:tblStylePr w:type="firstCol">
      <w:pPr>
        <w:jc w:val="left"/>
      </w:pPr>
    </w:tblStylePr>
    <w:tblStylePr w:type="lastCol">
      <w:pPr>
        <w:jc w:val="center"/>
      </w:pPr>
      <w:tblPr/>
      <w:tcPr>
        <w:vAlign w:val="center"/>
      </w:tcPr>
    </w:tblStylePr>
  </w:style>
  <w:style w:type="paragraph" w:styleId="TOCHeading">
    <w:name w:val="TOC Heading"/>
    <w:basedOn w:val="Heading1"/>
    <w:next w:val="Normal"/>
    <w:uiPriority w:val="39"/>
    <w:semiHidden/>
    <w:unhideWhenUsed/>
    <w:qFormat/>
    <w:rsid w:val="00425689"/>
    <w:pPr>
      <w:outlineLvl w:val="9"/>
    </w:pPr>
    <w:rPr>
      <w:lang w:eastAsia="ja-JP"/>
    </w:rPr>
  </w:style>
  <w:style w:type="paragraph" w:styleId="TOC2">
    <w:name w:val="toc 2"/>
    <w:basedOn w:val="Normal"/>
    <w:next w:val="Normal"/>
    <w:autoRedefine/>
    <w:uiPriority w:val="39"/>
    <w:unhideWhenUsed/>
    <w:rsid w:val="00425689"/>
    <w:pPr>
      <w:spacing w:after="100"/>
      <w:ind w:left="220"/>
    </w:pPr>
  </w:style>
  <w:style w:type="paragraph" w:styleId="TOC1">
    <w:name w:val="toc 1"/>
    <w:basedOn w:val="Normal"/>
    <w:next w:val="Normal"/>
    <w:autoRedefine/>
    <w:uiPriority w:val="39"/>
    <w:unhideWhenUsed/>
    <w:rsid w:val="00425689"/>
    <w:pPr>
      <w:spacing w:after="100"/>
    </w:pPr>
  </w:style>
  <w:style w:type="paragraph" w:styleId="TOC3">
    <w:name w:val="toc 3"/>
    <w:basedOn w:val="Normal"/>
    <w:next w:val="Normal"/>
    <w:autoRedefine/>
    <w:uiPriority w:val="39"/>
    <w:unhideWhenUsed/>
    <w:rsid w:val="00425689"/>
    <w:pPr>
      <w:spacing w:after="100"/>
      <w:ind w:left="440"/>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character" w:styleId="Hyperlink">
    <w:name w:val="Hyperlink"/>
    <w:basedOn w:val="DefaultParagraphFont"/>
    <w:uiPriority w:val="99"/>
    <w:unhideWhenUsed/>
    <w:rsid w:val="00425689"/>
    <w:rPr>
      <w:color w:val="0000FF" w:themeColor="hyperlink"/>
      <w:u w:val="single"/>
    </w:rPr>
  </w:style>
  <w:style w:type="character" w:customStyle="1" w:styleId="Heading4Char">
    <w:name w:val="Heading 4 Char"/>
    <w:basedOn w:val="DefaultParagraphFont"/>
    <w:link w:val="Heading4"/>
    <w:uiPriority w:val="9"/>
    <w:rsid w:val="00425689"/>
    <w:rPr>
      <w:rFonts w:asciiTheme="majorHAnsi" w:eastAsiaTheme="majorEastAsia" w:hAnsiTheme="majorHAnsi" w:cstheme="majorBidi"/>
      <w:b/>
      <w:bCs/>
      <w:i/>
      <w:iCs/>
      <w:color w:val="4F81BD" w:themeColor="accent1"/>
    </w:rPr>
  </w:style>
  <w:style w:type="table" w:customStyle="1" w:styleId="BorderlessTable">
    <w:name w:val="BorderlessTable"/>
    <w:basedOn w:val="TableNormal"/>
    <w:uiPriority w:val="99"/>
    <w:rsid w:val="004247BF"/>
    <w:pPr>
      <w:spacing w:after="0" w:line="240" w:lineRule="auto"/>
    </w:pPr>
    <w:tblPr/>
    <w:tcPr>
      <w:vAlign w:val="center"/>
    </w:tcPr>
    <w:tblStylePr w:type="firstRow">
      <w:pPr>
        <w:jc w:val="left"/>
      </w:pPr>
    </w:tblStylePr>
    <w:tblStylePr w:type="firstCol">
      <w:pPr>
        <w:jc w:val="left"/>
      </w:pPr>
    </w:tblStylePr>
    <w:tblStylePr w:type="lastCol">
      <w:pPr>
        <w:jc w:val="left"/>
      </w:pPr>
    </w:tblStylePr>
    <w:tblStylePr w:type="neCell">
      <w:pPr>
        <w:jc w:val="left"/>
      </w:pPr>
    </w:tblStylePr>
    <w:tblStylePr w:type="nwCell">
      <w:pPr>
        <w:jc w:val="left"/>
      </w:pPr>
    </w:tblStylePr>
  </w:style>
  <w:style w:type="table" w:customStyle="1" w:styleId="TableFindingsSummarySubtable">
    <w:name w:val="TableFindingsSummarySubtable"/>
    <w:basedOn w:val="LightShading-Accent1"/>
    <w:uiPriority w:val="99"/>
    <w:rsid w:val="00F1609E"/>
    <w:rPr>
      <w:b/>
      <w:sz w:val="20"/>
      <w:szCs w:val="20"/>
    </w:rPr>
    <w:tblPr>
      <w:tblBorders>
        <w:top w:val="none" w:sz="0" w:space="0" w:color="auto"/>
        <w:bottom w:val="single" w:sz="4" w:space="0" w:color="A6A6A6" w:themeColor="background1" w:themeShade="A6"/>
        <w:insideH w:val="single" w:sz="4" w:space="0" w:color="A6A6A6" w:themeColor="background1" w:themeShade="A6"/>
      </w:tblBorders>
    </w:tblPr>
    <w:tcPr>
      <w:vAlign w:val="center"/>
    </w:tc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background1"/>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FFFFFF" w:themeFill="background1"/>
      </w:tcPr>
    </w:tblStylePr>
    <w:tblStylePr w:type="band2Horz">
      <w:tblPr/>
      <w:tcPr>
        <w:shd w:val="clear" w:color="auto" w:fill="FFFFFF" w:themeFill="background1"/>
      </w:tcPr>
    </w:tblStylePr>
  </w:style>
  <w:style w:type="table" w:styleId="LightShading-Accent1">
    <w:name w:val="Light Shading Accent 1"/>
    <w:basedOn w:val="TableNormal"/>
    <w:uiPriority w:val="60"/>
    <w:rsid w:val="00E16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TargetsSummary">
    <w:name w:val="TableTargetsSummary"/>
    <w:basedOn w:val="TableEvidence"/>
    <w:uiPriority w:val="99"/>
    <w:rsid w:val="005E6E6E"/>
    <w:tblPr/>
    <w:tblStylePr w:type="firstRow">
      <w:pPr>
        <w:wordWrap/>
        <w:jc w:val="center"/>
        <w:textboxTightWrap w:val="none"/>
      </w:pPr>
      <w:rPr>
        <w:b/>
        <w:color w:val="FFFFFF" w:themeColor="background1"/>
      </w:rPr>
      <w:tblPr>
        <w:tblCellMar>
          <w:top w:w="29" w:type="dxa"/>
          <w:left w:w="108" w:type="dxa"/>
          <w:bottom w:w="29" w:type="dxa"/>
          <w:right w:w="108" w:type="dxa"/>
        </w:tblCellMar>
      </w:tblPr>
      <w:tcPr>
        <w:shd w:val="clear" w:color="auto" w:fill="1F497D" w:themeFill="text2"/>
        <w:noWrap/>
        <w:vAlign w:val="center"/>
      </w:tcPr>
    </w:tblStylePr>
    <w:tblStylePr w:type="firstCol">
      <w:pPr>
        <w:jc w:val="left"/>
      </w:pPr>
      <w:tblPr/>
      <w:tcPr>
        <w:vAlign w:val="center"/>
      </w:tcPr>
    </w:tblStylePr>
    <w:tblStylePr w:type="lastCol">
      <w:pPr>
        <w:jc w:val="center"/>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385569">
      <w:bodyDiv w:val="1"/>
      <w:marLeft w:val="0"/>
      <w:marRight w:val="0"/>
      <w:marTop w:val="0"/>
      <w:marBottom w:val="0"/>
      <w:divBdr>
        <w:top w:val="none" w:sz="0" w:space="0" w:color="auto"/>
        <w:left w:val="none" w:sz="0" w:space="0" w:color="auto"/>
        <w:bottom w:val="none" w:sz="0" w:space="0" w:color="auto"/>
        <w:right w:val="none" w:sz="0" w:space="0" w:color="auto"/>
      </w:divBdr>
      <w:divsChild>
        <w:div w:id="615914247">
          <w:marLeft w:val="0"/>
          <w:marRight w:val="0"/>
          <w:marTop w:val="0"/>
          <w:marBottom w:val="0"/>
          <w:divBdr>
            <w:top w:val="none" w:sz="0" w:space="0" w:color="auto"/>
            <w:left w:val="none" w:sz="0" w:space="0" w:color="auto"/>
            <w:bottom w:val="none" w:sz="0" w:space="0" w:color="auto"/>
            <w:right w:val="none" w:sz="0" w:space="0" w:color="auto"/>
          </w:divBdr>
          <w:divsChild>
            <w:div w:id="18451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899">
      <w:bodyDiv w:val="1"/>
      <w:marLeft w:val="0"/>
      <w:marRight w:val="0"/>
      <w:marTop w:val="0"/>
      <w:marBottom w:val="0"/>
      <w:divBdr>
        <w:top w:val="none" w:sz="0" w:space="0" w:color="auto"/>
        <w:left w:val="none" w:sz="0" w:space="0" w:color="auto"/>
        <w:bottom w:val="none" w:sz="0" w:space="0" w:color="auto"/>
        <w:right w:val="none" w:sz="0" w:space="0" w:color="auto"/>
      </w:divBdr>
      <w:divsChild>
        <w:div w:id="1876625051">
          <w:marLeft w:val="0"/>
          <w:marRight w:val="0"/>
          <w:marTop w:val="0"/>
          <w:marBottom w:val="0"/>
          <w:divBdr>
            <w:top w:val="none" w:sz="0" w:space="0" w:color="auto"/>
            <w:left w:val="none" w:sz="0" w:space="0" w:color="auto"/>
            <w:bottom w:val="none" w:sz="0" w:space="0" w:color="auto"/>
            <w:right w:val="none" w:sz="0" w:space="0" w:color="auto"/>
          </w:divBdr>
          <w:divsChild>
            <w:div w:id="8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endnotes" Target="endnote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40" Type="http://schemas.openxmlformats.org/officeDocument/2006/relationships/hyperlink" Target="https://cheatsheetseries.owasp.org/cheatsheets/Clickjacking_Defense_Cheat_Sheet.html" TargetMode="External"/><Relationship Id="rId41" Type="http://schemas.openxmlformats.org/officeDocument/2006/relationships/image" Target="media/image2.png"/><Relationship Id="rId14" Type="http://schemas.openxmlformats.org/officeDocument/2006/relationships/fontTable" Target="fontTable.xml"/><Relationship Id="rId28" Type="http://schemas.openxmlformats.org/officeDocument/2006/relationships/hyperlink" Target="https://nvd.nist.gov/vuln/detail/CVE-2017-7679" TargetMode="External"/><Relationship Id="rId29" Type="http://schemas.openxmlformats.org/officeDocument/2006/relationships/hyperlink" Target="https://nvd.nist.gov/vuln/detail/CVE-2021-26691" TargetMode="External"/><Relationship Id="rId26" Type="http://schemas.openxmlformats.org/officeDocument/2006/relationships/hyperlink" Target="https://nvd.nist.gov/vuln/detail/CVE-2017-3169" TargetMode="External"/><Relationship Id="rId27" Type="http://schemas.openxmlformats.org/officeDocument/2006/relationships/hyperlink" Target="https://nvd.nist.gov/vuln/detail/CVE-2017-7668" TargetMode="External"/><Relationship Id="rId24" Type="http://schemas.openxmlformats.org/officeDocument/2006/relationships/hyperlink" Target="https://cwe.mitre.org/data/definitions/693.html" TargetMode="External"/><Relationship Id="rId25" Type="http://schemas.openxmlformats.org/officeDocument/2006/relationships/hyperlink" Target="https://nvd.nist.gov/vuln/detail/CVE-2017-3167" TargetMode="External"/><Relationship Id="rId22" Type="http://schemas.openxmlformats.org/officeDocument/2006/relationships/hyperlink" Target="https://owasp.org/www-pdf-archive/OWASP_Top_10_-_2013.pdf#page=11" TargetMode="External"/><Relationship Id="rId23" Type="http://schemas.openxmlformats.org/officeDocument/2006/relationships/hyperlink" Target="https://owasp.org/search/?searchString=A6 - Security Misconfiguration%202017" TargetMode="External"/><Relationship Id="rId20" Type="http://schemas.openxmlformats.org/officeDocument/2006/relationships/hyperlink" Target="https://owasp.org/www-pdf-archive/OWASP_Top_10_-_2013.pdf#page=12" TargetMode="External"/><Relationship Id="rId21" Type="http://schemas.openxmlformats.org/officeDocument/2006/relationships/hyperlink" Target="https://owasp.org/search/?searchString=A3 - Sensitive Data Exposure%202017" TargetMode="Externa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17" Type="http://schemas.openxmlformats.org/officeDocument/2006/relationships/hyperlink" Target="https://owasp.org/www-pdf-archive/OWASP_Top_10_-_2013.pdf#page=15" TargetMode="External"/><Relationship Id="rId16" Type="http://schemas.openxmlformats.org/officeDocument/2006/relationships/hyperlink" Target="https://cwe.mitre.org/data/definitions/1026.html" TargetMode="External"/><Relationship Id="rId19" Type="http://schemas.openxmlformats.org/officeDocument/2006/relationships/hyperlink" Target="https://cwe.mitre.org/data/definitions/311.html" TargetMode="External"/><Relationship Id="rId18" Type="http://schemas.openxmlformats.org/officeDocument/2006/relationships/hyperlink" Target="https://owasp.org/search/?searchString=A9 - Using Components with Known Vulnerabilities%202017" TargetMode="External"/><Relationship Id="rId39" Type="http://schemas.openxmlformats.org/officeDocument/2006/relationships/hyperlink" Target="https://developer.mozilla.org/en-US/docs/Web/HTTP/Headers/X-XSS-Protection" TargetMode="External"/><Relationship Id="rId38" Type="http://schemas.openxmlformats.org/officeDocument/2006/relationships/hyperlink" Target="https://developer.mozilla.org/en-US/docs/Web/HTTP/Headers/X-Content-Type-Options" TargetMode="External"/><Relationship Id="rId35" Type="http://schemas.openxmlformats.org/officeDocument/2006/relationships/hyperlink" Target="https://cheatsheetseries.owasp.org/cheatsheets/Content_Security_Policy_Cheat_Sheet.html" TargetMode="External"/><Relationship Id="rId34" Type="http://schemas.openxmlformats.org/officeDocument/2006/relationships/hyperlink" Target="https://owasp.org/www-project-web-security-testing-guide/stable/4-Web_Application_Security_Testing/01-Information_Gathering/02-Fingerprint_Web_Server.html" TargetMode="External"/><Relationship Id="rId37" Type="http://schemas.openxmlformats.org/officeDocument/2006/relationships/hyperlink" Target="https://developer.mozilla.org/en-US/docs/Web/Security/Referer_header:_privacy_and_security_concerns" TargetMode="External"/><Relationship Id="rId36" Type="http://schemas.openxmlformats.org/officeDocument/2006/relationships/hyperlink" Target="https://developer.mozilla.org/en-US/docs/Web/HTTP/Headers/Content-Security-Policy" TargetMode="External"/><Relationship Id="rId31" Type="http://schemas.openxmlformats.org/officeDocument/2006/relationships/hyperlink" Target="http://debian.org" TargetMode="External"/><Relationship Id="rId30" Type="http://schemas.openxmlformats.org/officeDocument/2006/relationships/hyperlink" Target="http://demo.pentest-tools.com" TargetMode="External"/><Relationship Id="rId33" Type="http://schemas.openxmlformats.org/officeDocument/2006/relationships/hyperlink" Target="https://owasp.org/www-community/attacks/Clickjacking" TargetMode="External"/><Relationship Id="rId32" Type="http://schemas.openxmlformats.org/officeDocument/2006/relationships/hyperlink" Target="http://apach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3CE7-79CD-4E1C-8AC2-B0CF3AC4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Dragos</cp:lastModifiedBy>
  <cp:revision>91</cp:revision>
  <dcterms:created xsi:type="dcterms:W3CDTF">2018-12-11T09:42:00Z</dcterms:created>
  <dcterms:modified xsi:type="dcterms:W3CDTF">2021-08-10T12:45:00Z</dcterms:modified>
</cp:coreProperties>
</file>